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0B" w:rsidRPr="005E2B01" w:rsidRDefault="00D8580B" w:rsidP="001350D5">
      <w:pPr>
        <w:pStyle w:val="BodyTextIndent2"/>
        <w:spacing w:after="0" w:line="240" w:lineRule="auto"/>
        <w:ind w:left="0"/>
        <w:jc w:val="center"/>
        <w:rPr>
          <w:rFonts w:asciiTheme="minorBidi" w:hAnsiTheme="minorBidi" w:cstheme="minorBidi"/>
          <w:b/>
          <w:sz w:val="40"/>
          <w:szCs w:val="28"/>
        </w:rPr>
      </w:pPr>
      <w:r w:rsidRPr="005E2B01">
        <w:rPr>
          <w:rFonts w:asciiTheme="minorBidi" w:hAnsiTheme="minorBidi" w:cstheme="minorBidi"/>
          <w:b/>
          <w:sz w:val="40"/>
          <w:szCs w:val="28"/>
        </w:rPr>
        <w:t>PROVINCIAL ASSEMBLY OF THE PUNJAB</w:t>
      </w:r>
    </w:p>
    <w:p w:rsidR="00D8580B" w:rsidRPr="005E2B01" w:rsidRDefault="00D8580B" w:rsidP="001350D5">
      <w:pPr>
        <w:tabs>
          <w:tab w:val="left" w:pos="360"/>
        </w:tabs>
        <w:ind w:left="360" w:hanging="360"/>
        <w:jc w:val="center"/>
        <w:rPr>
          <w:rFonts w:asciiTheme="minorBidi" w:hAnsiTheme="minorBidi" w:cstheme="minorBidi"/>
          <w:b/>
        </w:rPr>
      </w:pPr>
    </w:p>
    <w:p w:rsidR="00D8580B" w:rsidRPr="005E2B01" w:rsidRDefault="00D8580B" w:rsidP="00FD0982">
      <w:pPr>
        <w:tabs>
          <w:tab w:val="left" w:pos="360"/>
        </w:tabs>
        <w:ind w:left="360" w:hanging="360"/>
        <w:jc w:val="center"/>
        <w:rPr>
          <w:rFonts w:asciiTheme="minorBidi" w:hAnsiTheme="minorBidi" w:cstheme="minorBidi"/>
          <w:b/>
          <w:sz w:val="26"/>
          <w:szCs w:val="26"/>
        </w:rPr>
      </w:pPr>
      <w:r w:rsidRPr="005E2B01">
        <w:rPr>
          <w:rFonts w:asciiTheme="minorBidi" w:hAnsiTheme="minorBidi" w:cstheme="minorBidi"/>
          <w:b/>
          <w:sz w:val="26"/>
          <w:szCs w:val="26"/>
        </w:rPr>
        <w:t>Bill No. 2</w:t>
      </w:r>
      <w:r w:rsidR="00FD0982">
        <w:rPr>
          <w:rFonts w:asciiTheme="minorBidi" w:hAnsiTheme="minorBidi" w:cstheme="minorBidi"/>
          <w:b/>
          <w:sz w:val="26"/>
          <w:szCs w:val="26"/>
        </w:rPr>
        <w:t>4</w:t>
      </w:r>
      <w:r w:rsidRPr="005E2B01">
        <w:rPr>
          <w:rFonts w:asciiTheme="minorBidi" w:hAnsiTheme="minorBidi" w:cstheme="minorBidi"/>
          <w:b/>
          <w:sz w:val="26"/>
          <w:szCs w:val="26"/>
        </w:rPr>
        <w:t xml:space="preserve"> of 2017</w:t>
      </w:r>
    </w:p>
    <w:p w:rsidR="00D8580B" w:rsidRPr="005E2B01" w:rsidRDefault="00D8580B" w:rsidP="001350D5">
      <w:pPr>
        <w:tabs>
          <w:tab w:val="left" w:pos="360"/>
        </w:tabs>
        <w:ind w:left="360" w:hanging="360"/>
        <w:jc w:val="center"/>
        <w:rPr>
          <w:rFonts w:asciiTheme="minorBidi" w:hAnsiTheme="minorBidi" w:cstheme="minorBidi"/>
          <w:b/>
        </w:rPr>
      </w:pPr>
    </w:p>
    <w:p w:rsidR="00F53BF7" w:rsidRPr="001350D5" w:rsidRDefault="00F53BF7" w:rsidP="001350D5">
      <w:pPr>
        <w:pStyle w:val="BodyText"/>
        <w:spacing w:after="0" w:line="240" w:lineRule="auto"/>
        <w:jc w:val="center"/>
        <w:rPr>
          <w:rFonts w:asciiTheme="minorBidi" w:hAnsiTheme="minorBidi" w:cstheme="minorBidi"/>
          <w:b/>
          <w:bCs/>
          <w:sz w:val="26"/>
          <w:szCs w:val="26"/>
        </w:rPr>
      </w:pPr>
      <w:r w:rsidRPr="001350D5">
        <w:rPr>
          <w:rFonts w:asciiTheme="minorBidi" w:hAnsiTheme="minorBidi" w:cstheme="minorBidi"/>
          <w:b/>
          <w:bCs/>
          <w:sz w:val="26"/>
          <w:szCs w:val="26"/>
        </w:rPr>
        <w:t xml:space="preserve">THE </w:t>
      </w:r>
      <w:r w:rsidR="006B6115" w:rsidRPr="001350D5">
        <w:rPr>
          <w:rFonts w:asciiTheme="minorBidi" w:hAnsiTheme="minorBidi" w:cstheme="minorBidi"/>
          <w:b/>
          <w:bCs/>
          <w:sz w:val="26"/>
          <w:szCs w:val="26"/>
        </w:rPr>
        <w:t xml:space="preserve">PUNJAB EDUCATION INITIATIVES MANAGEMENT AUTHORITY </w:t>
      </w:r>
      <w:r w:rsidR="00D8580B" w:rsidRPr="001350D5">
        <w:rPr>
          <w:rFonts w:asciiTheme="minorBidi" w:hAnsiTheme="minorBidi" w:cstheme="minorBidi"/>
          <w:b/>
          <w:bCs/>
          <w:sz w:val="26"/>
          <w:szCs w:val="26"/>
        </w:rPr>
        <w:t xml:space="preserve">BILL </w:t>
      </w:r>
      <w:r w:rsidR="006B6115" w:rsidRPr="001350D5">
        <w:rPr>
          <w:rFonts w:asciiTheme="minorBidi" w:hAnsiTheme="minorBidi" w:cstheme="minorBidi"/>
          <w:b/>
          <w:bCs/>
          <w:sz w:val="26"/>
          <w:szCs w:val="26"/>
        </w:rPr>
        <w:t>2017</w:t>
      </w:r>
    </w:p>
    <w:p w:rsidR="00262266" w:rsidRDefault="00262266" w:rsidP="00262266">
      <w:pPr>
        <w:autoSpaceDE w:val="0"/>
        <w:autoSpaceDN w:val="0"/>
        <w:adjustRightInd w:val="0"/>
        <w:jc w:val="center"/>
        <w:rPr>
          <w:rFonts w:asciiTheme="minorBidi" w:hAnsiTheme="minorBidi" w:cstheme="minorBidi"/>
          <w:b/>
          <w:bCs/>
        </w:rPr>
      </w:pPr>
    </w:p>
    <w:p w:rsidR="00D8580B" w:rsidRPr="005E2B01" w:rsidRDefault="00D8580B" w:rsidP="00262266">
      <w:pPr>
        <w:autoSpaceDE w:val="0"/>
        <w:autoSpaceDN w:val="0"/>
        <w:adjustRightInd w:val="0"/>
        <w:jc w:val="center"/>
        <w:rPr>
          <w:rFonts w:asciiTheme="minorBidi" w:hAnsiTheme="minorBidi" w:cstheme="minorBidi"/>
          <w:b/>
          <w:bCs/>
        </w:rPr>
      </w:pPr>
      <w:r w:rsidRPr="005E2B01">
        <w:rPr>
          <w:rFonts w:asciiTheme="minorBidi" w:hAnsiTheme="minorBidi" w:cstheme="minorBidi"/>
          <w:b/>
          <w:bCs/>
        </w:rPr>
        <w:t>A</w:t>
      </w:r>
    </w:p>
    <w:p w:rsidR="00D8580B" w:rsidRPr="005E2B01" w:rsidRDefault="00D8580B" w:rsidP="00262266">
      <w:pPr>
        <w:autoSpaceDE w:val="0"/>
        <w:autoSpaceDN w:val="0"/>
        <w:adjustRightInd w:val="0"/>
        <w:jc w:val="center"/>
        <w:rPr>
          <w:rFonts w:asciiTheme="minorBidi" w:hAnsiTheme="minorBidi" w:cstheme="minorBidi"/>
          <w:b/>
          <w:bCs/>
        </w:rPr>
      </w:pPr>
      <w:r w:rsidRPr="005E2B01">
        <w:rPr>
          <w:rFonts w:asciiTheme="minorBidi" w:hAnsiTheme="minorBidi" w:cstheme="minorBidi"/>
          <w:b/>
          <w:bCs/>
        </w:rPr>
        <w:t>Bill</w:t>
      </w:r>
    </w:p>
    <w:p w:rsidR="00C2532E" w:rsidRPr="005E2B01" w:rsidRDefault="00C2532E" w:rsidP="001350D5">
      <w:pPr>
        <w:pStyle w:val="NoSpacing"/>
        <w:jc w:val="center"/>
        <w:rPr>
          <w:rFonts w:asciiTheme="minorBidi" w:hAnsiTheme="minorBidi" w:cstheme="minorBidi"/>
          <w:i/>
          <w:sz w:val="24"/>
          <w:szCs w:val="24"/>
        </w:rPr>
      </w:pPr>
      <w:proofErr w:type="gramStart"/>
      <w:r w:rsidRPr="005E2B01">
        <w:rPr>
          <w:rFonts w:asciiTheme="minorBidi" w:eastAsia="Times New Roman" w:hAnsiTheme="minorBidi" w:cstheme="minorBidi"/>
          <w:bCs/>
          <w:i/>
          <w:sz w:val="24"/>
          <w:szCs w:val="24"/>
        </w:rPr>
        <w:t>to</w:t>
      </w:r>
      <w:proofErr w:type="gramEnd"/>
      <w:r w:rsidRPr="005E2B01">
        <w:rPr>
          <w:rFonts w:asciiTheme="minorBidi" w:eastAsia="Times New Roman" w:hAnsiTheme="minorBidi" w:cstheme="minorBidi"/>
          <w:bCs/>
          <w:i/>
          <w:sz w:val="24"/>
          <w:szCs w:val="24"/>
        </w:rPr>
        <w:t xml:space="preserve"> provide for the establishment of Punjab Education Initiatives Management Authority.</w:t>
      </w:r>
    </w:p>
    <w:p w:rsidR="00C2532E" w:rsidRPr="005E2B01" w:rsidRDefault="00C2532E" w:rsidP="001350D5">
      <w:pPr>
        <w:shd w:val="clear" w:color="auto" w:fill="FFFFFF"/>
        <w:jc w:val="both"/>
        <w:rPr>
          <w:rFonts w:asciiTheme="minorBidi" w:hAnsiTheme="minorBidi" w:cstheme="minorBidi"/>
        </w:rPr>
      </w:pPr>
      <w:r w:rsidRPr="005E2B01">
        <w:rPr>
          <w:rFonts w:asciiTheme="minorBidi" w:hAnsiTheme="minorBidi" w:cstheme="minorBidi"/>
        </w:rPr>
        <w:t>It is necessary to devise, implement and manage reformatory and dynamic initiatives in the education sector in partnership with the private sector, to establish an Authority for the purpose and to provide for matters ancillary thereto.</w:t>
      </w:r>
    </w:p>
    <w:p w:rsidR="001350D5" w:rsidRPr="00161308" w:rsidRDefault="001350D5" w:rsidP="001350D5">
      <w:pPr>
        <w:spacing w:before="120" w:after="120"/>
        <w:jc w:val="both"/>
        <w:rPr>
          <w:rFonts w:asciiTheme="minorBidi" w:hAnsiTheme="minorBidi" w:cstheme="minorBidi"/>
        </w:rPr>
      </w:pPr>
      <w:bookmarkStart w:id="0" w:name="a1"/>
      <w:bookmarkEnd w:id="0"/>
      <w:r w:rsidRPr="00161308">
        <w:rPr>
          <w:rFonts w:asciiTheme="minorBidi" w:hAnsiTheme="minorBidi" w:cstheme="minorBidi"/>
        </w:rPr>
        <w:t>Be it enacted by the Provincial Assembly of the Punjab as follows:</w:t>
      </w:r>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1.</w:t>
      </w:r>
      <w:r w:rsidRPr="005E2B01">
        <w:rPr>
          <w:rFonts w:asciiTheme="minorBidi" w:hAnsiTheme="minorBidi" w:cstheme="minorBidi"/>
          <w:b/>
        </w:rPr>
        <w:tab/>
        <w:t>Short title, extent and commencement</w:t>
      </w:r>
      <w:proofErr w:type="gramStart"/>
      <w:r w:rsidRPr="005E2B01">
        <w:rPr>
          <w:rFonts w:asciiTheme="minorBidi" w:hAnsiTheme="minorBidi" w:cstheme="minorBidi"/>
        </w:rPr>
        <w:t>.–</w:t>
      </w:r>
      <w:proofErr w:type="gramEnd"/>
      <w:r w:rsidRPr="005E2B01">
        <w:rPr>
          <w:rFonts w:asciiTheme="minorBidi" w:hAnsiTheme="minorBidi" w:cstheme="minorBidi"/>
        </w:rPr>
        <w:t xml:space="preserve"> (1) This </w:t>
      </w:r>
      <w:r w:rsidR="00395FB5">
        <w:rPr>
          <w:rFonts w:asciiTheme="minorBidi" w:hAnsiTheme="minorBidi" w:cstheme="minorBidi"/>
        </w:rPr>
        <w:t>Act</w:t>
      </w:r>
      <w:r w:rsidRPr="005E2B01">
        <w:rPr>
          <w:rFonts w:asciiTheme="minorBidi" w:hAnsiTheme="minorBidi" w:cstheme="minorBidi"/>
        </w:rPr>
        <w:t xml:space="preserve"> may be cited as the</w:t>
      </w:r>
      <w:r w:rsidRPr="005E2B01">
        <w:rPr>
          <w:rFonts w:asciiTheme="minorBidi" w:hAnsiTheme="minorBidi" w:cstheme="minorBidi"/>
          <w:bCs/>
        </w:rPr>
        <w:t xml:space="preserve"> Punjab Education Initiatives Management Authority </w:t>
      </w:r>
      <w:r w:rsidR="00395FB5">
        <w:rPr>
          <w:rFonts w:asciiTheme="minorBidi" w:hAnsiTheme="minorBidi" w:cstheme="minorBidi"/>
          <w:bCs/>
        </w:rPr>
        <w:t>Act</w:t>
      </w:r>
      <w:r w:rsidRPr="005E2B01">
        <w:rPr>
          <w:rFonts w:asciiTheme="minorBidi" w:hAnsiTheme="minorBidi" w:cstheme="minorBidi"/>
          <w:bCs/>
        </w:rPr>
        <w:t xml:space="preserve"> 2017</w:t>
      </w:r>
      <w:r w:rsidRPr="005E2B01">
        <w:rPr>
          <w:rFonts w:asciiTheme="minorBidi" w:hAnsiTheme="minorBidi" w:cstheme="minorBidi"/>
        </w:rPr>
        <w:t xml:space="preserve">. </w:t>
      </w:r>
    </w:p>
    <w:p w:rsidR="00C2532E" w:rsidRPr="005E2B01" w:rsidRDefault="00C2532E" w:rsidP="001350D5">
      <w:pPr>
        <w:pStyle w:val="ListParagraph"/>
        <w:spacing w:after="0" w:line="240" w:lineRule="auto"/>
        <w:contextualSpacing w:val="0"/>
        <w:jc w:val="both"/>
        <w:rPr>
          <w:rFonts w:asciiTheme="minorBidi" w:hAnsiTheme="minorBidi" w:cstheme="minorBidi"/>
          <w:sz w:val="24"/>
          <w:szCs w:val="24"/>
        </w:rPr>
      </w:pPr>
      <w:r w:rsidRPr="005E2B01">
        <w:rPr>
          <w:rFonts w:asciiTheme="minorBidi" w:hAnsiTheme="minorBidi" w:cstheme="minorBidi"/>
          <w:sz w:val="24"/>
          <w:szCs w:val="24"/>
        </w:rPr>
        <w:t>(2)</w:t>
      </w:r>
      <w:r w:rsidRPr="005E2B01">
        <w:rPr>
          <w:rFonts w:asciiTheme="minorBidi" w:hAnsiTheme="minorBidi" w:cstheme="minorBidi"/>
          <w:sz w:val="24"/>
          <w:szCs w:val="24"/>
        </w:rPr>
        <w:tab/>
        <w:t>It extends to whole of the Punjab.</w:t>
      </w:r>
    </w:p>
    <w:p w:rsidR="00C2532E" w:rsidRPr="005E2B01" w:rsidRDefault="00C2532E" w:rsidP="001350D5">
      <w:pPr>
        <w:pStyle w:val="ListParagraph"/>
        <w:spacing w:after="0" w:line="240" w:lineRule="auto"/>
        <w:ind w:left="0" w:firstLine="720"/>
        <w:contextualSpacing w:val="0"/>
        <w:jc w:val="both"/>
        <w:rPr>
          <w:rFonts w:asciiTheme="minorBidi" w:hAnsiTheme="minorBidi" w:cstheme="minorBidi"/>
          <w:sz w:val="24"/>
          <w:szCs w:val="24"/>
        </w:rPr>
      </w:pPr>
      <w:r w:rsidRPr="005E2B01">
        <w:rPr>
          <w:rFonts w:asciiTheme="minorBidi" w:hAnsiTheme="minorBidi" w:cstheme="minorBidi"/>
          <w:sz w:val="24"/>
          <w:szCs w:val="24"/>
        </w:rPr>
        <w:t>(3)</w:t>
      </w:r>
      <w:r w:rsidRPr="005E2B01">
        <w:rPr>
          <w:rFonts w:asciiTheme="minorBidi" w:hAnsiTheme="minorBidi" w:cstheme="minorBidi"/>
          <w:sz w:val="24"/>
          <w:szCs w:val="24"/>
        </w:rPr>
        <w:tab/>
        <w:t>It shall come into force at once.</w:t>
      </w:r>
    </w:p>
    <w:p w:rsidR="001350D5" w:rsidRDefault="001350D5" w:rsidP="001350D5">
      <w:pPr>
        <w:jc w:val="both"/>
        <w:rPr>
          <w:rFonts w:asciiTheme="minorBidi" w:hAnsiTheme="minorBidi" w:cstheme="minorBidi"/>
          <w:b/>
        </w:rPr>
      </w:pPr>
      <w:bookmarkStart w:id="1" w:name="a2"/>
      <w:bookmarkEnd w:id="1"/>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2.</w:t>
      </w:r>
      <w:r w:rsidRPr="005E2B01">
        <w:rPr>
          <w:rFonts w:asciiTheme="minorBidi" w:hAnsiTheme="minorBidi" w:cstheme="minorBidi"/>
          <w:b/>
        </w:rPr>
        <w:tab/>
        <w:t>Definitions</w:t>
      </w:r>
      <w:proofErr w:type="gramStart"/>
      <w:r w:rsidRPr="005E2B01">
        <w:rPr>
          <w:rFonts w:asciiTheme="minorBidi" w:hAnsiTheme="minorBidi" w:cstheme="minorBidi"/>
        </w:rPr>
        <w:t>.–</w:t>
      </w:r>
      <w:proofErr w:type="gramEnd"/>
      <w:r w:rsidRPr="005E2B01">
        <w:rPr>
          <w:rFonts w:asciiTheme="minorBidi" w:hAnsiTheme="minorBidi" w:cstheme="minorBidi"/>
          <w:b/>
        </w:rPr>
        <w:t xml:space="preserve"> </w:t>
      </w:r>
      <w:r w:rsidRPr="005E2B01">
        <w:rPr>
          <w:rFonts w:asciiTheme="minorBidi" w:hAnsiTheme="minorBidi" w:cstheme="minorBidi"/>
        </w:rPr>
        <w:t xml:space="preserve">In this </w:t>
      </w:r>
      <w:r w:rsidR="00395FB5">
        <w:rPr>
          <w:rFonts w:asciiTheme="minorBidi" w:hAnsiTheme="minorBidi" w:cstheme="minorBidi"/>
        </w:rPr>
        <w:t>Act</w:t>
      </w:r>
      <w:r w:rsidRPr="005E2B01">
        <w:rPr>
          <w:rFonts w:asciiTheme="minorBidi" w:hAnsiTheme="minorBidi" w:cstheme="minorBidi"/>
        </w:rPr>
        <w:t>:</w:t>
      </w:r>
    </w:p>
    <w:p w:rsidR="00C2532E" w:rsidRPr="005E2B01" w:rsidRDefault="00C2532E" w:rsidP="0055115D">
      <w:pPr>
        <w:numPr>
          <w:ilvl w:val="1"/>
          <w:numId w:val="35"/>
        </w:numPr>
        <w:shd w:val="clear" w:color="auto" w:fill="FFFFFF"/>
        <w:tabs>
          <w:tab w:val="clear" w:pos="1494"/>
        </w:tabs>
        <w:spacing w:before="120"/>
        <w:ind w:left="1440" w:hanging="720"/>
        <w:jc w:val="both"/>
        <w:rPr>
          <w:rFonts w:asciiTheme="minorBidi" w:hAnsiTheme="minorBidi" w:cstheme="minorBidi"/>
        </w:rPr>
      </w:pPr>
      <w:r w:rsidRPr="005E2B01">
        <w:rPr>
          <w:rFonts w:asciiTheme="minorBidi" w:hAnsiTheme="minorBidi" w:cstheme="minorBidi"/>
          <w:bCs/>
        </w:rPr>
        <w:t>“Authority’’ means Punjab Education Initiatives Management Authority;</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“Chairperson” means the Chairperson of the Authority;</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“Chief Executive” means the Chief Executive of the Authority;</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 xml:space="preserve">“educational institution” means a public sector institution providing education up to higher secondary level; </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“financial assistance” includes grants, loans, scholarships, stipends and rewards;</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 xml:space="preserve">“fund” means the fund established under the </w:t>
      </w:r>
      <w:r w:rsidR="00395FB5">
        <w:rPr>
          <w:rFonts w:asciiTheme="minorBidi" w:hAnsiTheme="minorBidi" w:cstheme="minorBidi"/>
        </w:rPr>
        <w:t>Act</w:t>
      </w:r>
      <w:r w:rsidRPr="005E2B01">
        <w:rPr>
          <w:rFonts w:asciiTheme="minorBidi" w:hAnsiTheme="minorBidi" w:cstheme="minorBidi"/>
        </w:rPr>
        <w:t>;</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“Government” means Government of the Punjab;</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“member” means a member of the Authority and, where the context so requires, includes the Chairperson;</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“non-governmental organization” means a non-commercial or not-for-profit body or organization, by whatever name called, in the private sector and registered under the relevant law;</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 xml:space="preserve">“non-official member” means a member, other than an </w:t>
      </w:r>
      <w:r w:rsidRPr="005E2B01">
        <w:rPr>
          <w:rFonts w:asciiTheme="minorBidi" w:hAnsiTheme="minorBidi" w:cstheme="minorBidi"/>
          <w:i/>
        </w:rPr>
        <w:t>ex officio</w:t>
      </w:r>
      <w:r w:rsidRPr="005E2B01">
        <w:rPr>
          <w:rFonts w:asciiTheme="minorBidi" w:hAnsiTheme="minorBidi" w:cstheme="minorBidi"/>
        </w:rPr>
        <w:t xml:space="preserve"> member, of the Authority;</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w:t>
      </w:r>
      <w:r w:rsidR="00395FB5">
        <w:rPr>
          <w:rFonts w:asciiTheme="minorBidi" w:hAnsiTheme="minorBidi" w:cstheme="minorBidi"/>
        </w:rPr>
        <w:t>Act</w:t>
      </w:r>
      <w:r w:rsidRPr="005E2B01">
        <w:rPr>
          <w:rFonts w:asciiTheme="minorBidi" w:hAnsiTheme="minorBidi" w:cstheme="minorBidi"/>
        </w:rPr>
        <w:t xml:space="preserve">” means the </w:t>
      </w:r>
      <w:r w:rsidRPr="005E2B01">
        <w:rPr>
          <w:rFonts w:asciiTheme="minorBidi" w:hAnsiTheme="minorBidi" w:cstheme="minorBidi"/>
          <w:bCs/>
        </w:rPr>
        <w:t xml:space="preserve">Punjab Education Initiatives Management Authority </w:t>
      </w:r>
      <w:r w:rsidR="00395FB5">
        <w:rPr>
          <w:rFonts w:asciiTheme="minorBidi" w:hAnsiTheme="minorBidi" w:cstheme="minorBidi"/>
          <w:bCs/>
        </w:rPr>
        <w:t>Act</w:t>
      </w:r>
      <w:r w:rsidRPr="005E2B01">
        <w:rPr>
          <w:rFonts w:asciiTheme="minorBidi" w:hAnsiTheme="minorBidi" w:cstheme="minorBidi"/>
          <w:bCs/>
        </w:rPr>
        <w:t xml:space="preserve"> 2017; </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 xml:space="preserve">“public-private partnership arrangement’’ means  an agreement between the Government or an agency established by it and a non-governmental organization for operation, administration and management of an educational institution for purposes of achieving the objectives of the </w:t>
      </w:r>
      <w:r w:rsidR="00395FB5">
        <w:rPr>
          <w:rFonts w:asciiTheme="minorBidi" w:hAnsiTheme="minorBidi" w:cstheme="minorBidi"/>
        </w:rPr>
        <w:t>Act</w:t>
      </w:r>
      <w:r w:rsidRPr="005E2B01">
        <w:rPr>
          <w:rFonts w:asciiTheme="minorBidi" w:hAnsiTheme="minorBidi" w:cstheme="minorBidi"/>
        </w:rPr>
        <w:t>;</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 xml:space="preserve">“regulations” means the regulations made by the Authority under the </w:t>
      </w:r>
      <w:r w:rsidR="00395FB5">
        <w:rPr>
          <w:rFonts w:asciiTheme="minorBidi" w:hAnsiTheme="minorBidi" w:cstheme="minorBidi"/>
        </w:rPr>
        <w:t>Act</w:t>
      </w:r>
      <w:r w:rsidRPr="005E2B01">
        <w:rPr>
          <w:rFonts w:asciiTheme="minorBidi" w:hAnsiTheme="minorBidi" w:cstheme="minorBidi"/>
        </w:rPr>
        <w:t>; and</w:t>
      </w:r>
    </w:p>
    <w:p w:rsidR="00C2532E" w:rsidRPr="005E2B01" w:rsidRDefault="00C2532E" w:rsidP="0055115D">
      <w:pPr>
        <w:numPr>
          <w:ilvl w:val="1"/>
          <w:numId w:val="35"/>
        </w:numPr>
        <w:shd w:val="clear" w:color="auto" w:fill="FFFFFF"/>
        <w:tabs>
          <w:tab w:val="clear" w:pos="1494"/>
        </w:tabs>
        <w:ind w:left="1440" w:hanging="720"/>
        <w:jc w:val="both"/>
        <w:rPr>
          <w:rFonts w:asciiTheme="minorBidi" w:hAnsiTheme="minorBidi" w:cstheme="minorBidi"/>
        </w:rPr>
      </w:pPr>
      <w:r w:rsidRPr="005E2B01">
        <w:rPr>
          <w:rFonts w:asciiTheme="minorBidi" w:hAnsiTheme="minorBidi" w:cstheme="minorBidi"/>
        </w:rPr>
        <w:t>“</w:t>
      </w:r>
      <w:proofErr w:type="gramStart"/>
      <w:r w:rsidRPr="005E2B01">
        <w:rPr>
          <w:rFonts w:asciiTheme="minorBidi" w:hAnsiTheme="minorBidi" w:cstheme="minorBidi"/>
        </w:rPr>
        <w:t>rules</w:t>
      </w:r>
      <w:proofErr w:type="gramEnd"/>
      <w:r w:rsidRPr="005E2B01">
        <w:rPr>
          <w:rFonts w:asciiTheme="minorBidi" w:hAnsiTheme="minorBidi" w:cstheme="minorBidi"/>
        </w:rPr>
        <w:t xml:space="preserve">” mean the rules made by the Government under the </w:t>
      </w:r>
      <w:r w:rsidR="00395FB5">
        <w:rPr>
          <w:rFonts w:asciiTheme="minorBidi" w:hAnsiTheme="minorBidi" w:cstheme="minorBidi"/>
        </w:rPr>
        <w:t>Act</w:t>
      </w:r>
      <w:r w:rsidRPr="005E2B01">
        <w:rPr>
          <w:rFonts w:asciiTheme="minorBidi" w:hAnsiTheme="minorBidi" w:cstheme="minorBidi"/>
        </w:rPr>
        <w:t>.</w:t>
      </w:r>
    </w:p>
    <w:p w:rsidR="00576255" w:rsidRDefault="00576255" w:rsidP="001350D5">
      <w:pPr>
        <w:jc w:val="both"/>
        <w:rPr>
          <w:rFonts w:asciiTheme="minorBidi" w:hAnsiTheme="minorBidi" w:cstheme="minorBidi"/>
          <w:b/>
        </w:rPr>
      </w:pPr>
      <w:bookmarkStart w:id="2" w:name="a3"/>
      <w:bookmarkEnd w:id="2"/>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3.</w:t>
      </w:r>
      <w:r w:rsidRPr="005E2B01">
        <w:rPr>
          <w:rFonts w:asciiTheme="minorBidi" w:hAnsiTheme="minorBidi" w:cstheme="minorBidi"/>
          <w:b/>
        </w:rPr>
        <w:tab/>
        <w:t>Establishment of the Authority</w:t>
      </w:r>
      <w:proofErr w:type="gramStart"/>
      <w:r w:rsidRPr="005E2B01">
        <w:rPr>
          <w:rFonts w:asciiTheme="minorBidi" w:hAnsiTheme="minorBidi" w:cstheme="minorBidi"/>
        </w:rPr>
        <w:t>.–</w:t>
      </w:r>
      <w:proofErr w:type="gramEnd"/>
      <w:r w:rsidRPr="005E2B01">
        <w:rPr>
          <w:rFonts w:asciiTheme="minorBidi" w:hAnsiTheme="minorBidi" w:cstheme="minorBidi"/>
        </w:rPr>
        <w:t xml:space="preserve"> (1) The Government shall  establish Punjab Education Initiatives Management Authority. </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(2)</w:t>
      </w:r>
      <w:r w:rsidRPr="005E2B01">
        <w:rPr>
          <w:rFonts w:asciiTheme="minorBidi" w:hAnsiTheme="minorBidi" w:cstheme="minorBidi"/>
        </w:rPr>
        <w:tab/>
        <w:t xml:space="preserve">The Authority shall be a body corporate, having perpetual succession and a common seal, with powers to enter into contracts, acquire or, subject to </w:t>
      </w:r>
      <w:r w:rsidRPr="005E2B01">
        <w:rPr>
          <w:rFonts w:asciiTheme="minorBidi" w:hAnsiTheme="minorBidi" w:cstheme="minorBidi"/>
        </w:rPr>
        <w:lastRenderedPageBreak/>
        <w:t xml:space="preserve">subsection (3), dispose of both movable and immovable property, and may, by the said name, sue or </w:t>
      </w:r>
      <w:proofErr w:type="gramStart"/>
      <w:r w:rsidRPr="005E2B01">
        <w:rPr>
          <w:rFonts w:asciiTheme="minorBidi" w:hAnsiTheme="minorBidi" w:cstheme="minorBidi"/>
        </w:rPr>
        <w:t>be</w:t>
      </w:r>
      <w:proofErr w:type="gramEnd"/>
      <w:r w:rsidRPr="005E2B01">
        <w:rPr>
          <w:rFonts w:asciiTheme="minorBidi" w:hAnsiTheme="minorBidi" w:cstheme="minorBidi"/>
        </w:rPr>
        <w:t xml:space="preserve"> sued.</w:t>
      </w:r>
    </w:p>
    <w:p w:rsidR="00C2532E" w:rsidRPr="005E2B01" w:rsidRDefault="00C2532E" w:rsidP="001350D5">
      <w:pPr>
        <w:shd w:val="clear" w:color="auto" w:fill="FFFFFF"/>
        <w:ind w:firstLine="720"/>
        <w:jc w:val="both"/>
        <w:rPr>
          <w:rFonts w:asciiTheme="minorBidi" w:hAnsiTheme="minorBidi" w:cstheme="minorBidi"/>
        </w:rPr>
      </w:pPr>
      <w:r w:rsidRPr="005E2B01">
        <w:rPr>
          <w:rFonts w:asciiTheme="minorBidi" w:hAnsiTheme="minorBidi" w:cstheme="minorBidi"/>
        </w:rPr>
        <w:t>(3)</w:t>
      </w:r>
      <w:r w:rsidRPr="005E2B01">
        <w:rPr>
          <w:rFonts w:asciiTheme="minorBidi" w:hAnsiTheme="minorBidi" w:cstheme="minorBidi"/>
        </w:rPr>
        <w:tab/>
        <w:t>The Authority shall not dispose of any immovable property without prior approval of the Government.</w:t>
      </w:r>
    </w:p>
    <w:p w:rsidR="00C2532E" w:rsidRPr="005E2B01" w:rsidRDefault="00C2532E" w:rsidP="001350D5">
      <w:pPr>
        <w:shd w:val="clear" w:color="auto" w:fill="FFFFFF"/>
        <w:ind w:firstLine="720"/>
        <w:jc w:val="both"/>
        <w:rPr>
          <w:rFonts w:asciiTheme="minorBidi" w:hAnsiTheme="minorBidi" w:cstheme="minorBidi"/>
        </w:rPr>
      </w:pPr>
      <w:r w:rsidRPr="005E2B01">
        <w:rPr>
          <w:rFonts w:asciiTheme="minorBidi" w:hAnsiTheme="minorBidi" w:cstheme="minorBidi"/>
        </w:rPr>
        <w:t>(4)</w:t>
      </w:r>
      <w:r w:rsidRPr="005E2B01">
        <w:rPr>
          <w:rFonts w:asciiTheme="minorBidi" w:hAnsiTheme="minorBidi" w:cstheme="minorBidi"/>
        </w:rPr>
        <w:tab/>
        <w:t>The Authority shall have the headquarters at Lahore and may, with the prior approval of the Government, establish regional offices at such places as may be necessary.</w:t>
      </w:r>
    </w:p>
    <w:p w:rsidR="00576255" w:rsidRDefault="00576255" w:rsidP="001350D5">
      <w:pPr>
        <w:jc w:val="both"/>
        <w:rPr>
          <w:rFonts w:asciiTheme="minorBidi" w:hAnsiTheme="minorBidi" w:cstheme="minorBidi"/>
          <w:b/>
        </w:rPr>
      </w:pPr>
      <w:bookmarkStart w:id="3" w:name="a4"/>
      <w:bookmarkEnd w:id="3"/>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4.</w:t>
      </w:r>
      <w:r w:rsidRPr="005E2B01">
        <w:rPr>
          <w:rFonts w:asciiTheme="minorBidi" w:hAnsiTheme="minorBidi" w:cstheme="minorBidi"/>
          <w:b/>
        </w:rPr>
        <w:tab/>
        <w:t>The Authority</w:t>
      </w:r>
      <w:proofErr w:type="gramStart"/>
      <w:r w:rsidRPr="005E2B01">
        <w:rPr>
          <w:rFonts w:asciiTheme="minorBidi" w:hAnsiTheme="minorBidi" w:cstheme="minorBidi"/>
        </w:rPr>
        <w:t>.–</w:t>
      </w:r>
      <w:proofErr w:type="gramEnd"/>
      <w:r w:rsidRPr="005E2B01">
        <w:rPr>
          <w:rFonts w:asciiTheme="minorBidi" w:hAnsiTheme="minorBidi" w:cstheme="minorBidi"/>
        </w:rPr>
        <w:t xml:space="preserve"> (1)</w:t>
      </w:r>
      <w:r w:rsidRPr="005E2B01">
        <w:rPr>
          <w:rFonts w:asciiTheme="minorBidi" w:hAnsiTheme="minorBidi" w:cstheme="minorBidi"/>
        </w:rPr>
        <w:tab/>
        <w:t>The Authority shall consist of the Chairperson who shall be nominated by the Government and the following members:</w:t>
      </w:r>
    </w:p>
    <w:p w:rsidR="00C2532E" w:rsidRPr="005E2B01" w:rsidRDefault="00C2532E" w:rsidP="001350D5">
      <w:pPr>
        <w:numPr>
          <w:ilvl w:val="2"/>
          <w:numId w:val="36"/>
        </w:numPr>
        <w:shd w:val="clear" w:color="auto" w:fill="FFFFFF"/>
        <w:ind w:hanging="720"/>
        <w:jc w:val="both"/>
        <w:rPr>
          <w:rFonts w:asciiTheme="minorBidi" w:hAnsiTheme="minorBidi" w:cstheme="minorBidi"/>
        </w:rPr>
      </w:pPr>
      <w:r w:rsidRPr="005E2B01">
        <w:rPr>
          <w:rFonts w:asciiTheme="minorBidi" w:hAnsiTheme="minorBidi" w:cstheme="minorBidi"/>
        </w:rPr>
        <w:t>Secretary to the Government, School Education Department;</w:t>
      </w:r>
    </w:p>
    <w:p w:rsidR="00C2532E" w:rsidRPr="005E2B01" w:rsidRDefault="00C2532E" w:rsidP="001350D5">
      <w:pPr>
        <w:numPr>
          <w:ilvl w:val="2"/>
          <w:numId w:val="36"/>
        </w:numPr>
        <w:shd w:val="clear" w:color="auto" w:fill="FFFFFF"/>
        <w:ind w:hanging="720"/>
        <w:jc w:val="both"/>
        <w:rPr>
          <w:rFonts w:asciiTheme="minorBidi" w:hAnsiTheme="minorBidi" w:cstheme="minorBidi"/>
        </w:rPr>
      </w:pPr>
      <w:r w:rsidRPr="005E2B01">
        <w:rPr>
          <w:rFonts w:asciiTheme="minorBidi" w:hAnsiTheme="minorBidi" w:cstheme="minorBidi"/>
        </w:rPr>
        <w:t>Secretary to the Government, Literacy and Non-Formal Basic Education Department;</w:t>
      </w:r>
    </w:p>
    <w:p w:rsidR="00C2532E" w:rsidRPr="005E2B01" w:rsidRDefault="00C2532E" w:rsidP="001350D5">
      <w:pPr>
        <w:numPr>
          <w:ilvl w:val="2"/>
          <w:numId w:val="36"/>
        </w:numPr>
        <w:shd w:val="clear" w:color="auto" w:fill="FFFFFF"/>
        <w:ind w:hanging="720"/>
        <w:jc w:val="both"/>
        <w:rPr>
          <w:rFonts w:asciiTheme="minorBidi" w:hAnsiTheme="minorBidi" w:cstheme="minorBidi"/>
        </w:rPr>
      </w:pPr>
      <w:r w:rsidRPr="005E2B01">
        <w:rPr>
          <w:rFonts w:asciiTheme="minorBidi" w:hAnsiTheme="minorBidi" w:cstheme="minorBidi"/>
        </w:rPr>
        <w:t>Secretary to the Government, Finance Department;</w:t>
      </w:r>
    </w:p>
    <w:p w:rsidR="00C2532E" w:rsidRPr="005E2B01" w:rsidRDefault="00C2532E" w:rsidP="001350D5">
      <w:pPr>
        <w:numPr>
          <w:ilvl w:val="2"/>
          <w:numId w:val="36"/>
        </w:numPr>
        <w:shd w:val="clear" w:color="auto" w:fill="FFFFFF"/>
        <w:ind w:hanging="720"/>
        <w:jc w:val="both"/>
        <w:rPr>
          <w:rFonts w:asciiTheme="minorBidi" w:hAnsiTheme="minorBidi" w:cstheme="minorBidi"/>
        </w:rPr>
      </w:pPr>
      <w:r w:rsidRPr="005E2B01">
        <w:rPr>
          <w:rFonts w:asciiTheme="minorBidi" w:hAnsiTheme="minorBidi" w:cstheme="minorBidi"/>
        </w:rPr>
        <w:t>Secretary to the Government, Planning and Development Department;</w:t>
      </w:r>
    </w:p>
    <w:p w:rsidR="00C2532E" w:rsidRPr="005E2B01" w:rsidRDefault="00C2532E" w:rsidP="001350D5">
      <w:pPr>
        <w:numPr>
          <w:ilvl w:val="2"/>
          <w:numId w:val="36"/>
        </w:numPr>
        <w:shd w:val="clear" w:color="auto" w:fill="FFFFFF"/>
        <w:ind w:hanging="720"/>
        <w:jc w:val="both"/>
        <w:rPr>
          <w:rFonts w:asciiTheme="minorBidi" w:hAnsiTheme="minorBidi" w:cstheme="minorBidi"/>
        </w:rPr>
      </w:pPr>
      <w:r w:rsidRPr="005E2B01">
        <w:rPr>
          <w:rFonts w:asciiTheme="minorBidi" w:hAnsiTheme="minorBidi" w:cstheme="minorBidi"/>
        </w:rPr>
        <w:t>Chairman Punjab Information Technology Board;</w:t>
      </w:r>
    </w:p>
    <w:p w:rsidR="00C2532E" w:rsidRPr="005E2B01" w:rsidRDefault="00C2532E" w:rsidP="001350D5">
      <w:pPr>
        <w:pStyle w:val="ListParagraph"/>
        <w:numPr>
          <w:ilvl w:val="2"/>
          <w:numId w:val="36"/>
        </w:numPr>
        <w:shd w:val="clear" w:color="auto" w:fill="FFFFFF"/>
        <w:spacing w:after="0" w:line="240" w:lineRule="auto"/>
        <w:ind w:hanging="720"/>
        <w:contextualSpacing w:val="0"/>
        <w:jc w:val="both"/>
        <w:rPr>
          <w:rFonts w:asciiTheme="minorBidi" w:hAnsiTheme="minorBidi" w:cstheme="minorBidi"/>
          <w:sz w:val="24"/>
          <w:szCs w:val="24"/>
        </w:rPr>
      </w:pPr>
      <w:r w:rsidRPr="005E2B01">
        <w:rPr>
          <w:rFonts w:asciiTheme="minorBidi" w:hAnsiTheme="minorBidi" w:cstheme="minorBidi"/>
          <w:sz w:val="24"/>
          <w:szCs w:val="24"/>
        </w:rPr>
        <w:t>Managing Director, Punjab Education Foundation;</w:t>
      </w:r>
    </w:p>
    <w:p w:rsidR="00C2532E" w:rsidRPr="005E2B01" w:rsidRDefault="00C2532E" w:rsidP="001350D5">
      <w:pPr>
        <w:pStyle w:val="ListParagraph"/>
        <w:numPr>
          <w:ilvl w:val="2"/>
          <w:numId w:val="36"/>
        </w:numPr>
        <w:shd w:val="clear" w:color="auto" w:fill="FFFFFF"/>
        <w:spacing w:after="0" w:line="240" w:lineRule="auto"/>
        <w:ind w:hanging="720"/>
        <w:contextualSpacing w:val="0"/>
        <w:jc w:val="both"/>
        <w:rPr>
          <w:rFonts w:asciiTheme="minorBidi" w:hAnsiTheme="minorBidi" w:cstheme="minorBidi"/>
          <w:sz w:val="24"/>
          <w:szCs w:val="24"/>
        </w:rPr>
      </w:pPr>
      <w:r w:rsidRPr="005E2B01">
        <w:rPr>
          <w:rFonts w:asciiTheme="minorBidi" w:hAnsiTheme="minorBidi" w:cstheme="minorBidi"/>
          <w:sz w:val="24"/>
          <w:szCs w:val="24"/>
        </w:rPr>
        <w:t>eight non-official members, including at least three women, from amongst the members Provincial Assembly of the Punjab, non-governmental organizations, philanthropists, technocrats and academicians; and</w:t>
      </w:r>
    </w:p>
    <w:p w:rsidR="00C2532E" w:rsidRPr="005E2B01" w:rsidRDefault="00C2532E" w:rsidP="001350D5">
      <w:pPr>
        <w:numPr>
          <w:ilvl w:val="2"/>
          <w:numId w:val="36"/>
        </w:numPr>
        <w:shd w:val="clear" w:color="auto" w:fill="FFFFFF"/>
        <w:ind w:hanging="720"/>
        <w:jc w:val="both"/>
        <w:rPr>
          <w:rFonts w:asciiTheme="minorBidi" w:hAnsiTheme="minorBidi" w:cstheme="minorBidi"/>
        </w:rPr>
      </w:pPr>
      <w:r w:rsidRPr="005E2B01">
        <w:rPr>
          <w:rFonts w:asciiTheme="minorBidi" w:hAnsiTheme="minorBidi" w:cstheme="minorBidi"/>
        </w:rPr>
        <w:t xml:space="preserve">Chief Executive Officer (member/secretary). </w:t>
      </w:r>
    </w:p>
    <w:p w:rsidR="00C2532E" w:rsidRPr="005E2B01" w:rsidRDefault="00C2532E" w:rsidP="001350D5">
      <w:pPr>
        <w:shd w:val="clear" w:color="auto" w:fill="FFFFFF"/>
        <w:ind w:firstLine="720"/>
        <w:jc w:val="both"/>
        <w:rPr>
          <w:rFonts w:asciiTheme="minorBidi" w:hAnsiTheme="minorBidi" w:cstheme="minorBidi"/>
        </w:rPr>
      </w:pPr>
      <w:r w:rsidRPr="005E2B01">
        <w:rPr>
          <w:rFonts w:asciiTheme="minorBidi" w:hAnsiTheme="minorBidi" w:cstheme="minorBidi"/>
        </w:rPr>
        <w:t>(2)</w:t>
      </w:r>
      <w:r w:rsidRPr="005E2B01">
        <w:rPr>
          <w:rFonts w:asciiTheme="minorBidi" w:hAnsiTheme="minorBidi" w:cstheme="minorBidi"/>
        </w:rPr>
        <w:tab/>
        <w:t xml:space="preserve">The members mentioned in clauses (a) to (f) may be represented by their nominees not below the rank of an Additional Secretary or equivalent. </w:t>
      </w:r>
    </w:p>
    <w:p w:rsidR="00C2532E" w:rsidRPr="005E2B01" w:rsidRDefault="00C2532E" w:rsidP="001350D5">
      <w:pPr>
        <w:shd w:val="clear" w:color="auto" w:fill="FFFFFF"/>
        <w:ind w:firstLine="720"/>
        <w:jc w:val="both"/>
        <w:rPr>
          <w:rFonts w:asciiTheme="minorBidi" w:hAnsiTheme="minorBidi" w:cstheme="minorBidi"/>
        </w:rPr>
      </w:pPr>
      <w:r w:rsidRPr="005E2B01">
        <w:rPr>
          <w:rFonts w:asciiTheme="minorBidi" w:hAnsiTheme="minorBidi" w:cstheme="minorBidi"/>
        </w:rPr>
        <w:t>(3)</w:t>
      </w:r>
      <w:r w:rsidRPr="005E2B01">
        <w:rPr>
          <w:rFonts w:asciiTheme="minorBidi" w:hAnsiTheme="minorBidi" w:cstheme="minorBidi"/>
        </w:rPr>
        <w:tab/>
        <w:t>The Chairperson and non-official members shall hold office for a term of three years and may, subject to the performance, be appointed for a second term but the Chairperson or a non-official member shall not be appointed for more than two terms.</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(4)</w:t>
      </w:r>
      <w:r w:rsidRPr="005E2B01">
        <w:rPr>
          <w:rFonts w:asciiTheme="minorBidi" w:hAnsiTheme="minorBidi" w:cstheme="minorBidi"/>
        </w:rPr>
        <w:tab/>
        <w:t>A non-official member may resign by writing under his hand.</w:t>
      </w:r>
    </w:p>
    <w:p w:rsidR="00C2532E" w:rsidRPr="005E2B01" w:rsidRDefault="00C2532E" w:rsidP="001350D5">
      <w:pPr>
        <w:shd w:val="clear" w:color="auto" w:fill="FFFFFF"/>
        <w:ind w:firstLine="720"/>
        <w:jc w:val="both"/>
        <w:rPr>
          <w:rFonts w:asciiTheme="minorBidi" w:hAnsiTheme="minorBidi" w:cstheme="minorBidi"/>
        </w:rPr>
      </w:pPr>
      <w:r w:rsidRPr="005E2B01">
        <w:rPr>
          <w:rFonts w:asciiTheme="minorBidi" w:hAnsiTheme="minorBidi" w:cstheme="minorBidi"/>
        </w:rPr>
        <w:t>(5)</w:t>
      </w:r>
      <w:r w:rsidRPr="005E2B01">
        <w:rPr>
          <w:rFonts w:asciiTheme="minorBidi" w:hAnsiTheme="minorBidi" w:cstheme="minorBidi"/>
        </w:rPr>
        <w:tab/>
        <w:t>No act or proceedings of the Authority shall be invalid merely by reason of any vacancy or any defect in the constitution of the Authority.</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(6)</w:t>
      </w:r>
      <w:r w:rsidRPr="005E2B01">
        <w:rPr>
          <w:rFonts w:asciiTheme="minorBidi" w:hAnsiTheme="minorBidi" w:cstheme="minorBidi"/>
        </w:rPr>
        <w:tab/>
        <w:t>The Government may fill a vacancy of a non-official member by appointing an eligible person in the prescribed manner.</w:t>
      </w:r>
    </w:p>
    <w:p w:rsidR="00576255" w:rsidRDefault="00576255" w:rsidP="001350D5">
      <w:pPr>
        <w:jc w:val="both"/>
        <w:rPr>
          <w:rFonts w:asciiTheme="minorBidi" w:hAnsiTheme="minorBidi" w:cstheme="minorBidi"/>
          <w:b/>
        </w:rPr>
      </w:pPr>
      <w:bookmarkStart w:id="4" w:name="a5"/>
      <w:bookmarkEnd w:id="4"/>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5.</w:t>
      </w:r>
      <w:r w:rsidRPr="005E2B01">
        <w:rPr>
          <w:rFonts w:asciiTheme="minorBidi" w:hAnsiTheme="minorBidi" w:cstheme="minorBidi"/>
          <w:b/>
        </w:rPr>
        <w:tab/>
        <w:t>Meetings</w:t>
      </w:r>
      <w:proofErr w:type="gramStart"/>
      <w:r w:rsidRPr="005E2B01">
        <w:rPr>
          <w:rFonts w:asciiTheme="minorBidi" w:hAnsiTheme="minorBidi" w:cstheme="minorBidi"/>
        </w:rPr>
        <w:t>.–</w:t>
      </w:r>
      <w:proofErr w:type="gramEnd"/>
      <w:r w:rsidRPr="005E2B01">
        <w:rPr>
          <w:rFonts w:asciiTheme="minorBidi" w:hAnsiTheme="minorBidi" w:cstheme="minorBidi"/>
        </w:rPr>
        <w:t xml:space="preserve"> (1) The Authority shall meet at least once in every quarter.</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(2)</w:t>
      </w:r>
      <w:r w:rsidRPr="005E2B01">
        <w:rPr>
          <w:rFonts w:asciiTheme="minorBidi" w:hAnsiTheme="minorBidi" w:cstheme="minorBidi"/>
        </w:rPr>
        <w:tab/>
        <w:t>The Chief Executive Officer shall convene a meeting of the Authority on the direction of the Chairperson or on a requisition in writing of not less than six members.</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(3)</w:t>
      </w:r>
      <w:r w:rsidRPr="005E2B01">
        <w:rPr>
          <w:rFonts w:asciiTheme="minorBidi" w:hAnsiTheme="minorBidi" w:cstheme="minorBidi"/>
        </w:rPr>
        <w:tab/>
        <w:t>The Chairperson shall preside over a meeting of the Authority and in his absence the meeting shall be presided over by the member duly nominated by the Chairperson from amongst the non-official members.</w:t>
      </w:r>
    </w:p>
    <w:p w:rsidR="00C2532E" w:rsidRPr="005E2B01" w:rsidRDefault="00C2532E" w:rsidP="001350D5">
      <w:pPr>
        <w:shd w:val="clear" w:color="auto" w:fill="FFFFFF"/>
        <w:ind w:firstLine="720"/>
        <w:jc w:val="both"/>
        <w:rPr>
          <w:rFonts w:asciiTheme="minorBidi" w:hAnsiTheme="minorBidi" w:cstheme="minorBidi"/>
        </w:rPr>
      </w:pPr>
      <w:r w:rsidRPr="005E2B01">
        <w:rPr>
          <w:rFonts w:asciiTheme="minorBidi" w:hAnsiTheme="minorBidi" w:cstheme="minorBidi"/>
        </w:rPr>
        <w:t>(4)</w:t>
      </w:r>
      <w:r w:rsidRPr="005E2B01">
        <w:rPr>
          <w:rFonts w:asciiTheme="minorBidi" w:hAnsiTheme="minorBidi" w:cstheme="minorBidi"/>
        </w:rPr>
        <w:tab/>
        <w:t>Six members, including at least three non-official members, shall constitute the quorum for a meeting.</w:t>
      </w:r>
    </w:p>
    <w:p w:rsidR="00C2532E" w:rsidRPr="005E2B01" w:rsidRDefault="00C2532E" w:rsidP="001350D5">
      <w:pPr>
        <w:shd w:val="clear" w:color="auto" w:fill="FFFFFF"/>
        <w:ind w:firstLine="720"/>
        <w:jc w:val="both"/>
        <w:rPr>
          <w:rFonts w:asciiTheme="minorBidi" w:hAnsiTheme="minorBidi" w:cstheme="minorBidi"/>
        </w:rPr>
      </w:pPr>
      <w:r w:rsidRPr="005E2B01">
        <w:rPr>
          <w:rFonts w:asciiTheme="minorBidi" w:hAnsiTheme="minorBidi" w:cstheme="minorBidi"/>
        </w:rPr>
        <w:t>(5)</w:t>
      </w:r>
      <w:r w:rsidRPr="005E2B01">
        <w:rPr>
          <w:rFonts w:asciiTheme="minorBidi" w:hAnsiTheme="minorBidi" w:cstheme="minorBidi"/>
        </w:rPr>
        <w:tab/>
        <w:t>The Authority shall take decisions by the majority of its members present and voting, and in case of a tie, the person presiding the meeting shall have a casting vote.</w:t>
      </w:r>
    </w:p>
    <w:p w:rsidR="00C2532E" w:rsidRPr="005E2B01" w:rsidRDefault="00C2532E" w:rsidP="001350D5">
      <w:pPr>
        <w:shd w:val="clear" w:color="auto" w:fill="FFFFFF"/>
        <w:ind w:firstLine="720"/>
        <w:jc w:val="both"/>
        <w:rPr>
          <w:rFonts w:asciiTheme="minorBidi" w:hAnsiTheme="minorBidi" w:cstheme="minorBidi"/>
        </w:rPr>
      </w:pPr>
      <w:r w:rsidRPr="005E2B01">
        <w:rPr>
          <w:rFonts w:asciiTheme="minorBidi" w:hAnsiTheme="minorBidi" w:cstheme="minorBidi"/>
        </w:rPr>
        <w:t>(6)</w:t>
      </w:r>
      <w:r w:rsidRPr="005E2B01">
        <w:rPr>
          <w:rFonts w:asciiTheme="minorBidi" w:hAnsiTheme="minorBidi" w:cstheme="minorBidi"/>
        </w:rPr>
        <w:tab/>
        <w:t>The decisions of the Authority shall be recorded in writing and signed by the Chairperson and Chief Executive Officer.</w:t>
      </w:r>
    </w:p>
    <w:p w:rsidR="00C2532E" w:rsidRPr="005E2B01" w:rsidRDefault="00C2532E" w:rsidP="001350D5">
      <w:pPr>
        <w:shd w:val="clear" w:color="auto" w:fill="FFFFFF"/>
        <w:ind w:firstLine="720"/>
        <w:jc w:val="both"/>
        <w:rPr>
          <w:rFonts w:asciiTheme="minorBidi" w:hAnsiTheme="minorBidi" w:cstheme="minorBidi"/>
        </w:rPr>
      </w:pPr>
      <w:r w:rsidRPr="005E2B01">
        <w:rPr>
          <w:rFonts w:asciiTheme="minorBidi" w:hAnsiTheme="minorBidi" w:cstheme="minorBidi"/>
        </w:rPr>
        <w:t>(7)</w:t>
      </w:r>
      <w:r w:rsidRPr="005E2B01">
        <w:rPr>
          <w:rFonts w:asciiTheme="minorBidi" w:hAnsiTheme="minorBidi" w:cstheme="minorBidi"/>
        </w:rPr>
        <w:tab/>
        <w:t>The Chief Executive Officer shall maintain a complete record of the minutes and the decisions of the Authority in the prescribed manner.</w:t>
      </w:r>
    </w:p>
    <w:p w:rsidR="00A9222A" w:rsidRDefault="00A9222A" w:rsidP="001350D5">
      <w:pPr>
        <w:jc w:val="both"/>
        <w:rPr>
          <w:rFonts w:asciiTheme="minorBidi" w:hAnsiTheme="minorBidi" w:cstheme="minorBidi"/>
          <w:b/>
        </w:rPr>
      </w:pPr>
      <w:bookmarkStart w:id="5" w:name="a6"/>
      <w:bookmarkStart w:id="6" w:name="_Toc470471322"/>
      <w:bookmarkEnd w:id="5"/>
    </w:p>
    <w:p w:rsidR="00464CE8" w:rsidRDefault="00464CE8" w:rsidP="001350D5">
      <w:pPr>
        <w:jc w:val="both"/>
        <w:rPr>
          <w:rFonts w:asciiTheme="minorBidi" w:hAnsiTheme="minorBidi" w:cstheme="minorBidi"/>
          <w:b/>
        </w:rPr>
      </w:pPr>
    </w:p>
    <w:p w:rsidR="00C2532E" w:rsidRPr="005E2B01" w:rsidRDefault="00C2532E" w:rsidP="001350D5">
      <w:pPr>
        <w:jc w:val="both"/>
        <w:rPr>
          <w:rFonts w:asciiTheme="minorBidi" w:hAnsiTheme="minorBidi" w:cstheme="minorBidi"/>
        </w:rPr>
      </w:pPr>
      <w:r w:rsidRPr="005E2B01">
        <w:rPr>
          <w:rFonts w:asciiTheme="minorBidi" w:hAnsiTheme="minorBidi" w:cstheme="minorBidi"/>
          <w:b/>
        </w:rPr>
        <w:lastRenderedPageBreak/>
        <w:t>6.</w:t>
      </w:r>
      <w:r w:rsidRPr="005E2B01">
        <w:rPr>
          <w:rFonts w:asciiTheme="minorBidi" w:hAnsiTheme="minorBidi" w:cstheme="minorBidi"/>
          <w:b/>
        </w:rPr>
        <w:tab/>
        <w:t>Functions of the Authority</w:t>
      </w:r>
      <w:proofErr w:type="gramStart"/>
      <w:r w:rsidRPr="005E2B01">
        <w:rPr>
          <w:rFonts w:asciiTheme="minorBidi" w:hAnsiTheme="minorBidi" w:cstheme="minorBidi"/>
        </w:rPr>
        <w:t>.–</w:t>
      </w:r>
      <w:bookmarkEnd w:id="6"/>
      <w:proofErr w:type="gramEnd"/>
      <w:r w:rsidRPr="005E2B01">
        <w:rPr>
          <w:rFonts w:asciiTheme="minorBidi" w:hAnsiTheme="minorBidi" w:cstheme="minorBidi"/>
        </w:rPr>
        <w:t xml:space="preserve"> (1) The Authority shall:</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(a)</w:t>
      </w:r>
      <w:r w:rsidRPr="005E2B01">
        <w:rPr>
          <w:rFonts w:asciiTheme="minorBidi" w:hAnsiTheme="minorBidi" w:cstheme="minorBidi"/>
        </w:rPr>
        <w:tab/>
      </w:r>
      <w:proofErr w:type="gramStart"/>
      <w:r w:rsidRPr="005E2B01">
        <w:rPr>
          <w:rFonts w:asciiTheme="minorBidi" w:hAnsiTheme="minorBidi" w:cstheme="minorBidi"/>
        </w:rPr>
        <w:t>design</w:t>
      </w:r>
      <w:proofErr w:type="gramEnd"/>
      <w:r w:rsidRPr="005E2B01">
        <w:rPr>
          <w:rFonts w:asciiTheme="minorBidi" w:hAnsiTheme="minorBidi" w:cstheme="minorBidi"/>
        </w:rPr>
        <w:t xml:space="preserve">, implement and manage reformatory and dynamic initiatives in the education sector in respect of the educational institutions, including Public School Support Program under the Punjab Education Foundation, for achieving the objectives of the </w:t>
      </w:r>
      <w:r w:rsidR="00395FB5">
        <w:rPr>
          <w:rFonts w:asciiTheme="minorBidi" w:hAnsiTheme="minorBidi" w:cstheme="minorBidi"/>
        </w:rPr>
        <w:t>Act</w:t>
      </w:r>
      <w:r w:rsidRPr="005E2B01">
        <w:rPr>
          <w:rFonts w:asciiTheme="minorBidi" w:hAnsiTheme="minorBidi" w:cstheme="minorBidi"/>
        </w:rPr>
        <w:t>;</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(b)</w:t>
      </w:r>
      <w:r w:rsidRPr="005E2B01">
        <w:rPr>
          <w:rFonts w:asciiTheme="minorBidi" w:hAnsiTheme="minorBidi" w:cstheme="minorBidi"/>
        </w:rPr>
        <w:tab/>
      </w:r>
      <w:proofErr w:type="gramStart"/>
      <w:r w:rsidRPr="005E2B01">
        <w:rPr>
          <w:rFonts w:asciiTheme="minorBidi" w:hAnsiTheme="minorBidi" w:cstheme="minorBidi"/>
        </w:rPr>
        <w:t>establish</w:t>
      </w:r>
      <w:proofErr w:type="gramEnd"/>
      <w:r w:rsidRPr="005E2B01">
        <w:rPr>
          <w:rFonts w:asciiTheme="minorBidi" w:hAnsiTheme="minorBidi" w:cstheme="minorBidi"/>
        </w:rPr>
        <w:t xml:space="preserve"> and maintain an effective system for monitoring, supervision and control of its functions under the </w:t>
      </w:r>
      <w:r w:rsidR="00395FB5">
        <w:rPr>
          <w:rFonts w:asciiTheme="minorBidi" w:hAnsiTheme="minorBidi" w:cstheme="minorBidi"/>
        </w:rPr>
        <w:t>Act</w:t>
      </w:r>
      <w:r w:rsidRPr="005E2B01">
        <w:rPr>
          <w:rFonts w:asciiTheme="minorBidi" w:hAnsiTheme="minorBidi" w:cstheme="minorBidi"/>
        </w:rPr>
        <w:t>;</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(c)</w:t>
      </w:r>
      <w:r w:rsidRPr="005E2B01">
        <w:rPr>
          <w:rFonts w:asciiTheme="minorBidi" w:hAnsiTheme="minorBidi" w:cstheme="minorBidi"/>
        </w:rPr>
        <w:tab/>
      </w:r>
      <w:proofErr w:type="gramStart"/>
      <w:r w:rsidRPr="005E2B01">
        <w:rPr>
          <w:rFonts w:asciiTheme="minorBidi" w:hAnsiTheme="minorBidi" w:cstheme="minorBidi"/>
        </w:rPr>
        <w:t>boost</w:t>
      </w:r>
      <w:proofErr w:type="gramEnd"/>
      <w:r w:rsidRPr="005E2B01">
        <w:rPr>
          <w:rFonts w:asciiTheme="minorBidi" w:hAnsiTheme="minorBidi" w:cstheme="minorBidi"/>
        </w:rPr>
        <w:t xml:space="preserve"> and support efficient utilization of public sector facilities including capacity building of the existing public sector facilities and designing innovative solutions in consultation with, and support of, the other key stakeholders; </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(d)</w:t>
      </w:r>
      <w:r w:rsidRPr="005E2B01">
        <w:rPr>
          <w:rFonts w:asciiTheme="minorBidi" w:hAnsiTheme="minorBidi" w:cstheme="minorBidi"/>
        </w:rPr>
        <w:tab/>
      </w:r>
      <w:proofErr w:type="gramStart"/>
      <w:r w:rsidRPr="005E2B01">
        <w:rPr>
          <w:rFonts w:asciiTheme="minorBidi" w:hAnsiTheme="minorBidi" w:cstheme="minorBidi"/>
        </w:rPr>
        <w:t>channelize</w:t>
      </w:r>
      <w:proofErr w:type="gramEnd"/>
      <w:r w:rsidRPr="005E2B01">
        <w:rPr>
          <w:rFonts w:asciiTheme="minorBidi" w:hAnsiTheme="minorBidi" w:cstheme="minorBidi"/>
        </w:rPr>
        <w:t xml:space="preserve"> efforts of the private sector in providing quality education and improving service delivery in the education sector;</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(e)</w:t>
      </w:r>
      <w:r w:rsidRPr="005E2B01">
        <w:rPr>
          <w:rFonts w:asciiTheme="minorBidi" w:hAnsiTheme="minorBidi" w:cstheme="minorBidi"/>
        </w:rPr>
        <w:tab/>
      </w:r>
      <w:proofErr w:type="gramStart"/>
      <w:r w:rsidRPr="005E2B01">
        <w:rPr>
          <w:rFonts w:asciiTheme="minorBidi" w:hAnsiTheme="minorBidi" w:cstheme="minorBidi"/>
        </w:rPr>
        <w:t>support</w:t>
      </w:r>
      <w:proofErr w:type="gramEnd"/>
      <w:r w:rsidRPr="005E2B01">
        <w:rPr>
          <w:rFonts w:asciiTheme="minorBidi" w:hAnsiTheme="minorBidi" w:cstheme="minorBidi"/>
        </w:rPr>
        <w:t xml:space="preserve"> Government in improving access to education while addressing regional and gender imbalances and  ensuring equitable distribution of cost-effective and quality education;</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(f)</w:t>
      </w:r>
      <w:r w:rsidRPr="005E2B01">
        <w:rPr>
          <w:rFonts w:asciiTheme="minorBidi" w:hAnsiTheme="minorBidi" w:cstheme="minorBidi"/>
        </w:rPr>
        <w:tab/>
        <w:t>enter into contract, agreement and memorandum of understanding with a non-governmental organizations, any public or private, institution, person, authority, body, association, society, corporation, having objects common with the functions of the Authority;</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(g)</w:t>
      </w:r>
      <w:r w:rsidRPr="005E2B01">
        <w:rPr>
          <w:rFonts w:asciiTheme="minorBidi" w:hAnsiTheme="minorBidi" w:cstheme="minorBidi"/>
        </w:rPr>
        <w:tab/>
      </w:r>
      <w:proofErr w:type="gramStart"/>
      <w:r w:rsidRPr="005E2B01">
        <w:rPr>
          <w:rFonts w:asciiTheme="minorBidi" w:hAnsiTheme="minorBidi" w:cstheme="minorBidi"/>
        </w:rPr>
        <w:t>promote</w:t>
      </w:r>
      <w:proofErr w:type="gramEnd"/>
      <w:r w:rsidRPr="005E2B01">
        <w:rPr>
          <w:rFonts w:asciiTheme="minorBidi" w:hAnsiTheme="minorBidi" w:cstheme="minorBidi"/>
        </w:rPr>
        <w:t xml:space="preserve"> and enter into public-private partnership arrangement relating to education in carrying out any of its functions and activities;</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(h)</w:t>
      </w:r>
      <w:r w:rsidRPr="005E2B01">
        <w:rPr>
          <w:rFonts w:asciiTheme="minorBidi" w:hAnsiTheme="minorBidi" w:cstheme="minorBidi"/>
        </w:rPr>
        <w:tab/>
      </w:r>
      <w:proofErr w:type="gramStart"/>
      <w:r w:rsidRPr="005E2B01">
        <w:rPr>
          <w:rFonts w:asciiTheme="minorBidi" w:hAnsiTheme="minorBidi" w:cstheme="minorBidi"/>
        </w:rPr>
        <w:t>harness</w:t>
      </w:r>
      <w:proofErr w:type="gramEnd"/>
      <w:r w:rsidRPr="005E2B01">
        <w:rPr>
          <w:rFonts w:asciiTheme="minorBidi" w:hAnsiTheme="minorBidi" w:cstheme="minorBidi"/>
        </w:rPr>
        <w:t xml:space="preserve"> the capacities of the private sector in achieving education goals of the Government and filling in gaps in the education system;</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w:t>
      </w:r>
      <w:proofErr w:type="spellStart"/>
      <w:proofErr w:type="gramStart"/>
      <w:r w:rsidRPr="005E2B01">
        <w:rPr>
          <w:rFonts w:asciiTheme="minorBidi" w:hAnsiTheme="minorBidi" w:cstheme="minorBidi"/>
        </w:rPr>
        <w:t>i</w:t>
      </w:r>
      <w:proofErr w:type="spellEnd"/>
      <w:proofErr w:type="gramEnd"/>
      <w:r w:rsidRPr="005E2B01">
        <w:rPr>
          <w:rFonts w:asciiTheme="minorBidi" w:hAnsiTheme="minorBidi" w:cstheme="minorBidi"/>
        </w:rPr>
        <w:t>)</w:t>
      </w:r>
      <w:r w:rsidRPr="005E2B01">
        <w:rPr>
          <w:rFonts w:asciiTheme="minorBidi" w:hAnsiTheme="minorBidi" w:cstheme="minorBidi"/>
        </w:rPr>
        <w:tab/>
        <w:t>provide financial assistance for improvement, management, expansion and establishment of educational institutions and allied projects;</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(j)</w:t>
      </w:r>
      <w:r w:rsidRPr="005E2B01">
        <w:rPr>
          <w:rFonts w:asciiTheme="minorBidi" w:hAnsiTheme="minorBidi" w:cstheme="minorBidi"/>
        </w:rPr>
        <w:tab/>
      </w:r>
      <w:proofErr w:type="gramStart"/>
      <w:r w:rsidRPr="005E2B01">
        <w:rPr>
          <w:rFonts w:asciiTheme="minorBidi" w:hAnsiTheme="minorBidi" w:cstheme="minorBidi"/>
        </w:rPr>
        <w:t>provide</w:t>
      </w:r>
      <w:proofErr w:type="gramEnd"/>
      <w:r w:rsidRPr="005E2B01">
        <w:rPr>
          <w:rFonts w:asciiTheme="minorBidi" w:hAnsiTheme="minorBidi" w:cstheme="minorBidi"/>
        </w:rPr>
        <w:t xml:space="preserve"> incentives to students, teachers, and educational institutions;</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(k)</w:t>
      </w:r>
      <w:r w:rsidRPr="005E2B01">
        <w:rPr>
          <w:rFonts w:asciiTheme="minorBidi" w:hAnsiTheme="minorBidi" w:cstheme="minorBidi"/>
        </w:rPr>
        <w:tab/>
      </w:r>
      <w:proofErr w:type="gramStart"/>
      <w:r w:rsidRPr="005E2B01">
        <w:rPr>
          <w:rFonts w:asciiTheme="minorBidi" w:hAnsiTheme="minorBidi" w:cstheme="minorBidi"/>
        </w:rPr>
        <w:t>provide</w:t>
      </w:r>
      <w:proofErr w:type="gramEnd"/>
      <w:r w:rsidRPr="005E2B01">
        <w:rPr>
          <w:rFonts w:asciiTheme="minorBidi" w:hAnsiTheme="minorBidi" w:cstheme="minorBidi"/>
        </w:rPr>
        <w:t xml:space="preserve"> technical assistance to the educational institutions for testing policy interventions and innovative programmes for replication;</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(l)</w:t>
      </w:r>
      <w:r w:rsidRPr="005E2B01">
        <w:rPr>
          <w:rFonts w:asciiTheme="minorBidi" w:hAnsiTheme="minorBidi" w:cstheme="minorBidi"/>
        </w:rPr>
        <w:tab/>
      </w:r>
      <w:proofErr w:type="gramStart"/>
      <w:r w:rsidRPr="005E2B01">
        <w:rPr>
          <w:rFonts w:asciiTheme="minorBidi" w:hAnsiTheme="minorBidi" w:cstheme="minorBidi"/>
        </w:rPr>
        <w:t>conduct</w:t>
      </w:r>
      <w:proofErr w:type="gramEnd"/>
      <w:r w:rsidRPr="005E2B01">
        <w:rPr>
          <w:rFonts w:asciiTheme="minorBidi" w:hAnsiTheme="minorBidi" w:cstheme="minorBidi"/>
        </w:rPr>
        <w:t xml:space="preserve"> ranking of educational institutions based on educational standards for purposes of the </w:t>
      </w:r>
      <w:r w:rsidR="00395FB5">
        <w:rPr>
          <w:rFonts w:asciiTheme="minorBidi" w:hAnsiTheme="minorBidi" w:cstheme="minorBidi"/>
        </w:rPr>
        <w:t>Act</w:t>
      </w:r>
      <w:r w:rsidRPr="005E2B01">
        <w:rPr>
          <w:rFonts w:asciiTheme="minorBidi" w:hAnsiTheme="minorBidi" w:cstheme="minorBidi"/>
        </w:rPr>
        <w:t>;</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(m)</w:t>
      </w:r>
      <w:r w:rsidRPr="005E2B01">
        <w:rPr>
          <w:rFonts w:asciiTheme="minorBidi" w:hAnsiTheme="minorBidi" w:cstheme="minorBidi"/>
        </w:rPr>
        <w:tab/>
      </w:r>
      <w:proofErr w:type="gramStart"/>
      <w:r w:rsidRPr="005E2B01">
        <w:rPr>
          <w:rFonts w:asciiTheme="minorBidi" w:hAnsiTheme="minorBidi" w:cstheme="minorBidi"/>
        </w:rPr>
        <w:t>monitor</w:t>
      </w:r>
      <w:proofErr w:type="gramEnd"/>
      <w:r w:rsidRPr="005E2B01">
        <w:rPr>
          <w:rFonts w:asciiTheme="minorBidi" w:hAnsiTheme="minorBidi" w:cstheme="minorBidi"/>
        </w:rPr>
        <w:t xml:space="preserve"> the standards of education within and across various initiatives; </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(n)</w:t>
      </w:r>
      <w:r w:rsidRPr="005E2B01">
        <w:rPr>
          <w:rFonts w:asciiTheme="minorBidi" w:hAnsiTheme="minorBidi" w:cstheme="minorBidi"/>
        </w:rPr>
        <w:tab/>
      </w:r>
      <w:proofErr w:type="gramStart"/>
      <w:r w:rsidRPr="005E2B01">
        <w:rPr>
          <w:rFonts w:asciiTheme="minorBidi" w:hAnsiTheme="minorBidi" w:cstheme="minorBidi"/>
        </w:rPr>
        <w:t>raise</w:t>
      </w:r>
      <w:proofErr w:type="gramEnd"/>
      <w:r w:rsidRPr="005E2B01">
        <w:rPr>
          <w:rFonts w:asciiTheme="minorBidi" w:hAnsiTheme="minorBidi" w:cstheme="minorBidi"/>
        </w:rPr>
        <w:t xml:space="preserve"> and accept funds through donations, grants, contributions, subscriptions from any organization with the approval of the Government; and</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(o)</w:t>
      </w:r>
      <w:r w:rsidRPr="005E2B01">
        <w:rPr>
          <w:rFonts w:asciiTheme="minorBidi" w:hAnsiTheme="minorBidi" w:cstheme="minorBidi"/>
        </w:rPr>
        <w:tab/>
      </w:r>
      <w:proofErr w:type="gramStart"/>
      <w:r w:rsidRPr="005E2B01">
        <w:rPr>
          <w:rFonts w:asciiTheme="minorBidi" w:hAnsiTheme="minorBidi" w:cstheme="minorBidi"/>
        </w:rPr>
        <w:t>perform</w:t>
      </w:r>
      <w:proofErr w:type="gramEnd"/>
      <w:r w:rsidRPr="005E2B01">
        <w:rPr>
          <w:rFonts w:asciiTheme="minorBidi" w:hAnsiTheme="minorBidi" w:cstheme="minorBidi"/>
        </w:rPr>
        <w:t xml:space="preserve"> such other functions as are incidental to the functions of the Authority either by itself or in partnership with any other person or institution.</w:t>
      </w:r>
    </w:p>
    <w:p w:rsidR="00C2532E" w:rsidRPr="005E2B01" w:rsidRDefault="00C2532E" w:rsidP="001350D5">
      <w:pPr>
        <w:jc w:val="both"/>
        <w:rPr>
          <w:rFonts w:asciiTheme="minorBidi" w:hAnsiTheme="minorBidi" w:cstheme="minorBidi"/>
        </w:rPr>
      </w:pPr>
      <w:r w:rsidRPr="005E2B01">
        <w:rPr>
          <w:rFonts w:asciiTheme="minorBidi" w:hAnsiTheme="minorBidi" w:cstheme="minorBidi"/>
        </w:rPr>
        <w:tab/>
        <w:t>(2)</w:t>
      </w:r>
      <w:r w:rsidRPr="005E2B01">
        <w:rPr>
          <w:rFonts w:asciiTheme="minorBidi" w:hAnsiTheme="minorBidi" w:cstheme="minorBidi"/>
        </w:rPr>
        <w:tab/>
        <w:t>The Authority shall perform its functions in accordance with the international best practices and in a fair, just and transparent manner and, where required, shall observe the processes which are open, transparent, competitive and equitable.</w:t>
      </w:r>
    </w:p>
    <w:p w:rsidR="00A9222A" w:rsidRDefault="00A9222A" w:rsidP="001350D5">
      <w:pPr>
        <w:jc w:val="both"/>
        <w:rPr>
          <w:rFonts w:asciiTheme="minorBidi" w:hAnsiTheme="minorBidi" w:cstheme="minorBidi"/>
          <w:b/>
        </w:rPr>
      </w:pPr>
      <w:bookmarkStart w:id="7" w:name="a7"/>
      <w:bookmarkEnd w:id="7"/>
    </w:p>
    <w:p w:rsidR="00C2532E" w:rsidRPr="005E2B01" w:rsidRDefault="00C2532E" w:rsidP="001350D5">
      <w:pPr>
        <w:jc w:val="both"/>
        <w:rPr>
          <w:rFonts w:asciiTheme="minorBidi" w:hAnsiTheme="minorBidi" w:cstheme="minorBidi"/>
        </w:rPr>
      </w:pPr>
      <w:r w:rsidRPr="005E2B01">
        <w:rPr>
          <w:rFonts w:asciiTheme="minorBidi" w:hAnsiTheme="minorBidi" w:cstheme="minorBidi"/>
          <w:b/>
        </w:rPr>
        <w:lastRenderedPageBreak/>
        <w:t>7.</w:t>
      </w:r>
      <w:r w:rsidRPr="005E2B01">
        <w:rPr>
          <w:rFonts w:asciiTheme="minorBidi" w:hAnsiTheme="minorBidi" w:cstheme="minorBidi"/>
          <w:b/>
        </w:rPr>
        <w:tab/>
        <w:t>Delegation of powers</w:t>
      </w:r>
      <w:proofErr w:type="gramStart"/>
      <w:r w:rsidRPr="005E2B01">
        <w:rPr>
          <w:rFonts w:asciiTheme="minorBidi" w:hAnsiTheme="minorBidi" w:cstheme="minorBidi"/>
        </w:rPr>
        <w:t>.–</w:t>
      </w:r>
      <w:proofErr w:type="gramEnd"/>
      <w:r w:rsidRPr="005E2B01">
        <w:rPr>
          <w:rFonts w:asciiTheme="minorBidi" w:hAnsiTheme="minorBidi" w:cstheme="minorBidi"/>
        </w:rPr>
        <w:t xml:space="preserve"> The Authority may, subject to such conditions and limitations as it may deem fit to impose, delegate any of its powers or functions to the Chairperson, Chief Executive Officer, a committee constituted by it, a member or employee, except the powers to:</w:t>
      </w:r>
    </w:p>
    <w:p w:rsidR="00C2532E" w:rsidRPr="005E2B01" w:rsidRDefault="00C2532E" w:rsidP="00EC7FDF">
      <w:pPr>
        <w:ind w:left="1170" w:hanging="450"/>
        <w:jc w:val="both"/>
        <w:rPr>
          <w:rFonts w:asciiTheme="minorBidi" w:hAnsiTheme="minorBidi" w:cstheme="minorBidi"/>
        </w:rPr>
      </w:pPr>
      <w:r w:rsidRPr="005E2B01">
        <w:rPr>
          <w:rFonts w:asciiTheme="minorBidi" w:hAnsiTheme="minorBidi" w:cstheme="minorBidi"/>
        </w:rPr>
        <w:t>(</w:t>
      </w:r>
      <w:proofErr w:type="gramStart"/>
      <w:r w:rsidRPr="005E2B01">
        <w:rPr>
          <w:rFonts w:asciiTheme="minorBidi" w:hAnsiTheme="minorBidi" w:cstheme="minorBidi"/>
        </w:rPr>
        <w:t>a</w:t>
      </w:r>
      <w:proofErr w:type="gramEnd"/>
      <w:r w:rsidRPr="005E2B01">
        <w:rPr>
          <w:rFonts w:asciiTheme="minorBidi" w:hAnsiTheme="minorBidi" w:cstheme="minorBidi"/>
        </w:rPr>
        <w:t>)</w:t>
      </w:r>
      <w:r w:rsidRPr="005E2B01">
        <w:rPr>
          <w:rFonts w:asciiTheme="minorBidi" w:hAnsiTheme="minorBidi" w:cstheme="minorBidi"/>
        </w:rPr>
        <w:tab/>
        <w:t>frame, amend or repeal regulations;</w:t>
      </w:r>
    </w:p>
    <w:p w:rsidR="00C2532E" w:rsidRPr="005E2B01" w:rsidRDefault="00C2532E" w:rsidP="00EC7FDF">
      <w:pPr>
        <w:ind w:left="1170" w:hanging="450"/>
        <w:jc w:val="both"/>
        <w:rPr>
          <w:rFonts w:asciiTheme="minorBidi" w:hAnsiTheme="minorBidi" w:cstheme="minorBidi"/>
        </w:rPr>
      </w:pPr>
      <w:r w:rsidRPr="005E2B01">
        <w:rPr>
          <w:rFonts w:asciiTheme="minorBidi" w:hAnsiTheme="minorBidi" w:cstheme="minorBidi"/>
        </w:rPr>
        <w:t>(b)</w:t>
      </w:r>
      <w:r w:rsidRPr="005E2B01">
        <w:rPr>
          <w:rFonts w:asciiTheme="minorBidi" w:hAnsiTheme="minorBidi" w:cstheme="minorBidi"/>
        </w:rPr>
        <w:tab/>
      </w:r>
      <w:proofErr w:type="gramStart"/>
      <w:r w:rsidRPr="005E2B01">
        <w:rPr>
          <w:rFonts w:asciiTheme="minorBidi" w:hAnsiTheme="minorBidi" w:cstheme="minorBidi"/>
        </w:rPr>
        <w:t>approve</w:t>
      </w:r>
      <w:proofErr w:type="gramEnd"/>
      <w:r w:rsidRPr="005E2B01">
        <w:rPr>
          <w:rFonts w:asciiTheme="minorBidi" w:hAnsiTheme="minorBidi" w:cstheme="minorBidi"/>
        </w:rPr>
        <w:t xml:space="preserve"> policy decisions, guidelines or procedures for the operation of the fund;</w:t>
      </w:r>
    </w:p>
    <w:p w:rsidR="00C2532E" w:rsidRPr="005E2B01" w:rsidRDefault="00C2532E" w:rsidP="00EC7FDF">
      <w:pPr>
        <w:ind w:left="1170" w:hanging="450"/>
        <w:jc w:val="both"/>
        <w:rPr>
          <w:rFonts w:asciiTheme="minorBidi" w:hAnsiTheme="minorBidi" w:cstheme="minorBidi"/>
        </w:rPr>
      </w:pPr>
      <w:r w:rsidRPr="005E2B01">
        <w:rPr>
          <w:rFonts w:asciiTheme="minorBidi" w:hAnsiTheme="minorBidi" w:cstheme="minorBidi"/>
        </w:rPr>
        <w:t>(c)</w:t>
      </w:r>
      <w:r w:rsidRPr="005E2B01">
        <w:rPr>
          <w:rFonts w:asciiTheme="minorBidi" w:hAnsiTheme="minorBidi" w:cstheme="minorBidi"/>
        </w:rPr>
        <w:tab/>
      </w:r>
      <w:proofErr w:type="gramStart"/>
      <w:r w:rsidRPr="005E2B01">
        <w:rPr>
          <w:rFonts w:asciiTheme="minorBidi" w:hAnsiTheme="minorBidi" w:cstheme="minorBidi"/>
        </w:rPr>
        <w:t>determine</w:t>
      </w:r>
      <w:proofErr w:type="gramEnd"/>
      <w:r w:rsidRPr="005E2B01">
        <w:rPr>
          <w:rFonts w:asciiTheme="minorBidi" w:hAnsiTheme="minorBidi" w:cstheme="minorBidi"/>
        </w:rPr>
        <w:t xml:space="preserve"> the terms and conditions of service of the employees of the Authority;</w:t>
      </w:r>
    </w:p>
    <w:p w:rsidR="00C2532E" w:rsidRPr="005E2B01" w:rsidRDefault="00C2532E" w:rsidP="00EC7FDF">
      <w:pPr>
        <w:ind w:left="1170" w:hanging="450"/>
        <w:jc w:val="both"/>
        <w:rPr>
          <w:rFonts w:asciiTheme="minorBidi" w:hAnsiTheme="minorBidi" w:cstheme="minorBidi"/>
        </w:rPr>
      </w:pPr>
      <w:r w:rsidRPr="005E2B01">
        <w:rPr>
          <w:rFonts w:asciiTheme="minorBidi" w:hAnsiTheme="minorBidi" w:cstheme="minorBidi"/>
        </w:rPr>
        <w:t>(d)</w:t>
      </w:r>
      <w:r w:rsidRPr="005E2B01">
        <w:rPr>
          <w:rFonts w:asciiTheme="minorBidi" w:hAnsiTheme="minorBidi" w:cstheme="minorBidi"/>
        </w:rPr>
        <w:tab/>
      </w:r>
      <w:proofErr w:type="gramStart"/>
      <w:r w:rsidRPr="005E2B01">
        <w:rPr>
          <w:rFonts w:asciiTheme="minorBidi" w:hAnsiTheme="minorBidi" w:cstheme="minorBidi"/>
        </w:rPr>
        <w:t>constitute</w:t>
      </w:r>
      <w:proofErr w:type="gramEnd"/>
      <w:r w:rsidRPr="005E2B01">
        <w:rPr>
          <w:rFonts w:asciiTheme="minorBidi" w:hAnsiTheme="minorBidi" w:cstheme="minorBidi"/>
        </w:rPr>
        <w:t xml:space="preserve"> committees;</w:t>
      </w:r>
    </w:p>
    <w:p w:rsidR="00C2532E" w:rsidRPr="005E2B01" w:rsidRDefault="00C2532E" w:rsidP="00EC7FDF">
      <w:pPr>
        <w:ind w:left="1170" w:hanging="450"/>
        <w:jc w:val="both"/>
        <w:rPr>
          <w:rFonts w:asciiTheme="minorBidi" w:hAnsiTheme="minorBidi" w:cstheme="minorBidi"/>
        </w:rPr>
      </w:pPr>
      <w:r w:rsidRPr="005E2B01">
        <w:rPr>
          <w:rFonts w:asciiTheme="minorBidi" w:hAnsiTheme="minorBidi" w:cstheme="minorBidi"/>
        </w:rPr>
        <w:t>(e)</w:t>
      </w:r>
      <w:r w:rsidRPr="005E2B01">
        <w:rPr>
          <w:rFonts w:asciiTheme="minorBidi" w:hAnsiTheme="minorBidi" w:cstheme="minorBidi"/>
        </w:rPr>
        <w:tab/>
      </w:r>
      <w:proofErr w:type="gramStart"/>
      <w:r w:rsidRPr="005E2B01">
        <w:rPr>
          <w:rFonts w:asciiTheme="minorBidi" w:hAnsiTheme="minorBidi" w:cstheme="minorBidi"/>
        </w:rPr>
        <w:t>approve</w:t>
      </w:r>
      <w:proofErr w:type="gramEnd"/>
      <w:r w:rsidRPr="005E2B01">
        <w:rPr>
          <w:rFonts w:asciiTheme="minorBidi" w:hAnsiTheme="minorBidi" w:cstheme="minorBidi"/>
        </w:rPr>
        <w:t xml:space="preserve"> the annual budget, audited accounts and annual reports of the Authority; and</w:t>
      </w:r>
    </w:p>
    <w:p w:rsidR="00C2532E" w:rsidRPr="005E2B01" w:rsidRDefault="00C2532E" w:rsidP="00EC7FDF">
      <w:pPr>
        <w:ind w:left="1170" w:hanging="450"/>
        <w:jc w:val="both"/>
        <w:rPr>
          <w:rFonts w:asciiTheme="minorBidi" w:hAnsiTheme="minorBidi" w:cstheme="minorBidi"/>
        </w:rPr>
      </w:pPr>
      <w:r w:rsidRPr="005E2B01">
        <w:rPr>
          <w:rFonts w:asciiTheme="minorBidi" w:hAnsiTheme="minorBidi" w:cstheme="minorBidi"/>
        </w:rPr>
        <w:t>(f)</w:t>
      </w:r>
      <w:r w:rsidRPr="005E2B01">
        <w:rPr>
          <w:rFonts w:asciiTheme="minorBidi" w:hAnsiTheme="minorBidi" w:cstheme="minorBidi"/>
        </w:rPr>
        <w:tab/>
      </w:r>
      <w:proofErr w:type="gramStart"/>
      <w:r w:rsidRPr="005E2B01">
        <w:rPr>
          <w:rFonts w:asciiTheme="minorBidi" w:hAnsiTheme="minorBidi" w:cstheme="minorBidi"/>
        </w:rPr>
        <w:t>consider</w:t>
      </w:r>
      <w:proofErr w:type="gramEnd"/>
      <w:r w:rsidRPr="005E2B01">
        <w:rPr>
          <w:rFonts w:asciiTheme="minorBidi" w:hAnsiTheme="minorBidi" w:cstheme="minorBidi"/>
        </w:rPr>
        <w:t xml:space="preserve"> audit reports of the Authority. </w:t>
      </w:r>
    </w:p>
    <w:p w:rsidR="00A9222A" w:rsidRDefault="00A9222A" w:rsidP="001350D5">
      <w:pPr>
        <w:jc w:val="both"/>
        <w:rPr>
          <w:rFonts w:asciiTheme="minorBidi" w:hAnsiTheme="minorBidi" w:cstheme="minorBidi"/>
          <w:b/>
        </w:rPr>
      </w:pPr>
      <w:bookmarkStart w:id="8" w:name="a8"/>
      <w:bookmarkEnd w:id="8"/>
    </w:p>
    <w:p w:rsidR="00C2532E" w:rsidRPr="005E2B01" w:rsidRDefault="00C2532E" w:rsidP="001350D5">
      <w:pPr>
        <w:jc w:val="both"/>
        <w:rPr>
          <w:rFonts w:asciiTheme="minorBidi" w:hAnsiTheme="minorBidi" w:cstheme="minorBidi"/>
          <w:strike/>
        </w:rPr>
      </w:pPr>
      <w:r w:rsidRPr="005E2B01">
        <w:rPr>
          <w:rFonts w:asciiTheme="minorBidi" w:hAnsiTheme="minorBidi" w:cstheme="minorBidi"/>
          <w:b/>
        </w:rPr>
        <w:t>8.</w:t>
      </w:r>
      <w:r w:rsidRPr="005E2B01">
        <w:rPr>
          <w:rFonts w:asciiTheme="minorBidi" w:hAnsiTheme="minorBidi" w:cstheme="minorBidi"/>
          <w:b/>
        </w:rPr>
        <w:tab/>
        <w:t>Chief Executive Officer</w:t>
      </w:r>
      <w:proofErr w:type="gramStart"/>
      <w:r w:rsidRPr="005E2B01">
        <w:rPr>
          <w:rFonts w:asciiTheme="minorBidi" w:hAnsiTheme="minorBidi" w:cstheme="minorBidi"/>
        </w:rPr>
        <w:t>.–</w:t>
      </w:r>
      <w:proofErr w:type="gramEnd"/>
      <w:r w:rsidRPr="005E2B01">
        <w:rPr>
          <w:rFonts w:asciiTheme="minorBidi" w:hAnsiTheme="minorBidi" w:cstheme="minorBidi"/>
          <w:b/>
        </w:rPr>
        <w:t xml:space="preserve"> </w:t>
      </w:r>
      <w:r w:rsidRPr="005E2B01">
        <w:rPr>
          <w:rFonts w:asciiTheme="minorBidi" w:hAnsiTheme="minorBidi" w:cstheme="minorBidi"/>
        </w:rPr>
        <w:t>(1) The Government shall appoint the Chief Executive Officer on such terms and conditions as it may determine.</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(2)</w:t>
      </w:r>
      <w:r w:rsidRPr="005E2B01">
        <w:rPr>
          <w:rFonts w:asciiTheme="minorBidi" w:hAnsiTheme="minorBidi" w:cstheme="minorBidi"/>
        </w:rPr>
        <w:tab/>
        <w:t xml:space="preserve">The Chief Executive Officer shall be responsible for day to day administration of the affairs of the Authority and shall exercise such powers and functions as are mentioned in the </w:t>
      </w:r>
      <w:r w:rsidR="00395FB5">
        <w:rPr>
          <w:rFonts w:asciiTheme="minorBidi" w:hAnsiTheme="minorBidi" w:cstheme="minorBidi"/>
        </w:rPr>
        <w:t>Act</w:t>
      </w:r>
      <w:r w:rsidRPr="005E2B01">
        <w:rPr>
          <w:rFonts w:asciiTheme="minorBidi" w:hAnsiTheme="minorBidi" w:cstheme="minorBidi"/>
        </w:rPr>
        <w:t xml:space="preserve"> or as may be prescribed or assigned to him by the Authority.</w:t>
      </w:r>
    </w:p>
    <w:p w:rsidR="00A9222A" w:rsidRDefault="00A9222A" w:rsidP="001350D5">
      <w:pPr>
        <w:jc w:val="both"/>
        <w:rPr>
          <w:rFonts w:asciiTheme="minorBidi" w:hAnsiTheme="minorBidi" w:cstheme="minorBidi"/>
          <w:b/>
        </w:rPr>
      </w:pPr>
      <w:bookmarkStart w:id="9" w:name="a9"/>
      <w:bookmarkEnd w:id="9"/>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9.</w:t>
      </w:r>
      <w:r w:rsidRPr="005E2B01">
        <w:rPr>
          <w:rFonts w:asciiTheme="minorBidi" w:hAnsiTheme="minorBidi" w:cstheme="minorBidi"/>
          <w:b/>
        </w:rPr>
        <w:tab/>
        <w:t>Committees</w:t>
      </w:r>
      <w:proofErr w:type="gramStart"/>
      <w:r w:rsidRPr="005E2B01">
        <w:rPr>
          <w:rFonts w:asciiTheme="minorBidi" w:hAnsiTheme="minorBidi" w:cstheme="minorBidi"/>
        </w:rPr>
        <w:t>.–</w:t>
      </w:r>
      <w:proofErr w:type="gramEnd"/>
      <w:r w:rsidRPr="005E2B01">
        <w:rPr>
          <w:rFonts w:asciiTheme="minorBidi" w:hAnsiTheme="minorBidi" w:cstheme="minorBidi"/>
        </w:rPr>
        <w:t xml:space="preserve"> (1) The Authority may constitute such committees as it may deem necessary for carrying out the purposes of the </w:t>
      </w:r>
      <w:r w:rsidR="00395FB5">
        <w:rPr>
          <w:rFonts w:asciiTheme="minorBidi" w:hAnsiTheme="minorBidi" w:cstheme="minorBidi"/>
        </w:rPr>
        <w:t>Act</w:t>
      </w:r>
      <w:r w:rsidRPr="005E2B01">
        <w:rPr>
          <w:rFonts w:asciiTheme="minorBidi" w:hAnsiTheme="minorBidi" w:cstheme="minorBidi"/>
        </w:rPr>
        <w:t>.</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(2)</w:t>
      </w:r>
      <w:r w:rsidRPr="005E2B01">
        <w:rPr>
          <w:rFonts w:asciiTheme="minorBidi" w:hAnsiTheme="minorBidi" w:cstheme="minorBidi"/>
        </w:rPr>
        <w:tab/>
        <w:t>The composition and functions of the committees shall be such as the Authority may determine.</w:t>
      </w:r>
    </w:p>
    <w:p w:rsidR="00A9222A" w:rsidRDefault="00A9222A" w:rsidP="001350D5">
      <w:pPr>
        <w:jc w:val="both"/>
        <w:rPr>
          <w:rFonts w:asciiTheme="minorBidi" w:hAnsiTheme="minorBidi" w:cstheme="minorBidi"/>
          <w:b/>
        </w:rPr>
      </w:pPr>
      <w:bookmarkStart w:id="10" w:name="a10"/>
      <w:bookmarkEnd w:id="10"/>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10.</w:t>
      </w:r>
      <w:r w:rsidRPr="005E2B01">
        <w:rPr>
          <w:rFonts w:asciiTheme="minorBidi" w:hAnsiTheme="minorBidi" w:cstheme="minorBidi"/>
          <w:b/>
        </w:rPr>
        <w:tab/>
        <w:t>Employees</w:t>
      </w:r>
      <w:proofErr w:type="gramStart"/>
      <w:r w:rsidRPr="005E2B01">
        <w:rPr>
          <w:rFonts w:asciiTheme="minorBidi" w:hAnsiTheme="minorBidi" w:cstheme="minorBidi"/>
        </w:rPr>
        <w:t>.-</w:t>
      </w:r>
      <w:proofErr w:type="gramEnd"/>
      <w:r w:rsidRPr="005E2B01">
        <w:rPr>
          <w:rFonts w:asciiTheme="minorBidi" w:hAnsiTheme="minorBidi" w:cstheme="minorBidi"/>
        </w:rPr>
        <w:t xml:space="preserve"> The Authority may appoint such persons in its service as it considers necessary for the performance of its functions under the </w:t>
      </w:r>
      <w:r w:rsidR="00395FB5">
        <w:rPr>
          <w:rFonts w:asciiTheme="minorBidi" w:hAnsiTheme="minorBidi" w:cstheme="minorBidi"/>
        </w:rPr>
        <w:t>Act</w:t>
      </w:r>
      <w:r w:rsidRPr="005E2B01">
        <w:rPr>
          <w:rFonts w:asciiTheme="minorBidi" w:hAnsiTheme="minorBidi" w:cstheme="minorBidi"/>
        </w:rPr>
        <w:t>, on such terms and conditions as may be prescribed.</w:t>
      </w:r>
    </w:p>
    <w:p w:rsidR="00A9222A" w:rsidRDefault="00A9222A" w:rsidP="001350D5">
      <w:pPr>
        <w:jc w:val="both"/>
        <w:rPr>
          <w:rFonts w:asciiTheme="minorBidi" w:hAnsiTheme="minorBidi" w:cstheme="minorBidi"/>
          <w:b/>
        </w:rPr>
      </w:pPr>
      <w:bookmarkStart w:id="11" w:name="a11"/>
      <w:bookmarkEnd w:id="11"/>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11.</w:t>
      </w:r>
      <w:r w:rsidRPr="005E2B01">
        <w:rPr>
          <w:rFonts w:asciiTheme="minorBidi" w:hAnsiTheme="minorBidi" w:cstheme="minorBidi"/>
          <w:b/>
        </w:rPr>
        <w:tab/>
        <w:t>Fund</w:t>
      </w:r>
      <w:proofErr w:type="gramStart"/>
      <w:r w:rsidRPr="005E2B01">
        <w:rPr>
          <w:rFonts w:asciiTheme="minorBidi" w:hAnsiTheme="minorBidi" w:cstheme="minorBidi"/>
        </w:rPr>
        <w:t>.–</w:t>
      </w:r>
      <w:proofErr w:type="gramEnd"/>
      <w:r w:rsidRPr="005E2B01">
        <w:rPr>
          <w:rFonts w:asciiTheme="minorBidi" w:hAnsiTheme="minorBidi" w:cstheme="minorBidi"/>
        </w:rPr>
        <w:t xml:space="preserve"> (1) There shall be established a fund to be known as the `Punjab Education Initiative Authority Fund’ which shall vest in the Authority.</w:t>
      </w:r>
    </w:p>
    <w:p w:rsidR="00C2532E" w:rsidRPr="005E2B01" w:rsidRDefault="00EC7FDF" w:rsidP="001350D5">
      <w:pPr>
        <w:ind w:firstLine="720"/>
        <w:jc w:val="both"/>
        <w:rPr>
          <w:rFonts w:asciiTheme="minorBidi" w:hAnsiTheme="minorBidi" w:cstheme="minorBidi"/>
        </w:rPr>
      </w:pPr>
      <w:r>
        <w:rPr>
          <w:rFonts w:asciiTheme="minorBidi" w:hAnsiTheme="minorBidi" w:cstheme="minorBidi"/>
        </w:rPr>
        <w:t>(2)</w:t>
      </w:r>
      <w:r w:rsidR="00C2532E" w:rsidRPr="005E2B01">
        <w:rPr>
          <w:rFonts w:asciiTheme="minorBidi" w:hAnsiTheme="minorBidi" w:cstheme="minorBidi"/>
        </w:rPr>
        <w:tab/>
        <w:t>The Fund shall consist of:</w:t>
      </w:r>
    </w:p>
    <w:p w:rsidR="00C2532E" w:rsidRPr="005E2B01" w:rsidRDefault="00C2532E" w:rsidP="00A9222A">
      <w:pPr>
        <w:ind w:left="720" w:firstLine="720"/>
        <w:jc w:val="both"/>
        <w:rPr>
          <w:rFonts w:asciiTheme="minorBidi" w:hAnsiTheme="minorBidi" w:cstheme="minorBidi"/>
        </w:rPr>
      </w:pPr>
      <w:r w:rsidRPr="005E2B01">
        <w:rPr>
          <w:rFonts w:asciiTheme="minorBidi" w:hAnsiTheme="minorBidi" w:cstheme="minorBidi"/>
        </w:rPr>
        <w:t>(a)</w:t>
      </w:r>
      <w:r w:rsidRPr="005E2B01">
        <w:rPr>
          <w:rFonts w:asciiTheme="minorBidi" w:hAnsiTheme="minorBidi" w:cstheme="minorBidi"/>
        </w:rPr>
        <w:tab/>
      </w:r>
      <w:proofErr w:type="gramStart"/>
      <w:r w:rsidRPr="005E2B01">
        <w:rPr>
          <w:rFonts w:asciiTheme="minorBidi" w:hAnsiTheme="minorBidi" w:cstheme="minorBidi"/>
        </w:rPr>
        <w:t>the</w:t>
      </w:r>
      <w:proofErr w:type="gramEnd"/>
      <w:r w:rsidRPr="005E2B01">
        <w:rPr>
          <w:rFonts w:asciiTheme="minorBidi" w:hAnsiTheme="minorBidi" w:cstheme="minorBidi"/>
        </w:rPr>
        <w:t xml:space="preserve"> grants received from the Government;</w:t>
      </w:r>
    </w:p>
    <w:p w:rsidR="00C2532E" w:rsidRPr="005E2B01" w:rsidRDefault="00C2532E" w:rsidP="00A9222A">
      <w:pPr>
        <w:ind w:left="2160" w:hanging="720"/>
        <w:jc w:val="both"/>
        <w:rPr>
          <w:rFonts w:asciiTheme="minorBidi" w:hAnsiTheme="minorBidi" w:cstheme="minorBidi"/>
        </w:rPr>
      </w:pPr>
      <w:r w:rsidRPr="005E2B01">
        <w:rPr>
          <w:rFonts w:asciiTheme="minorBidi" w:hAnsiTheme="minorBidi" w:cstheme="minorBidi"/>
        </w:rPr>
        <w:t>(b)</w:t>
      </w:r>
      <w:r w:rsidRPr="005E2B01">
        <w:rPr>
          <w:rFonts w:asciiTheme="minorBidi" w:hAnsiTheme="minorBidi" w:cstheme="minorBidi"/>
        </w:rPr>
        <w:tab/>
      </w:r>
      <w:proofErr w:type="gramStart"/>
      <w:r w:rsidRPr="005E2B01">
        <w:rPr>
          <w:rFonts w:asciiTheme="minorBidi" w:hAnsiTheme="minorBidi" w:cstheme="minorBidi"/>
        </w:rPr>
        <w:t>the</w:t>
      </w:r>
      <w:proofErr w:type="gramEnd"/>
      <w:r w:rsidRPr="005E2B01">
        <w:rPr>
          <w:rFonts w:asciiTheme="minorBidi" w:hAnsiTheme="minorBidi" w:cstheme="minorBidi"/>
        </w:rPr>
        <w:t xml:space="preserve"> grants received from any other authority or agency;</w:t>
      </w:r>
    </w:p>
    <w:p w:rsidR="00C2532E" w:rsidRPr="005E2B01" w:rsidRDefault="00C2532E" w:rsidP="00A9222A">
      <w:pPr>
        <w:ind w:left="720" w:firstLine="720"/>
        <w:jc w:val="both"/>
        <w:rPr>
          <w:rFonts w:asciiTheme="minorBidi" w:hAnsiTheme="minorBidi" w:cstheme="minorBidi"/>
        </w:rPr>
      </w:pPr>
      <w:r w:rsidRPr="005E2B01">
        <w:rPr>
          <w:rFonts w:asciiTheme="minorBidi" w:hAnsiTheme="minorBidi" w:cstheme="minorBidi"/>
        </w:rPr>
        <w:t>(c)</w:t>
      </w:r>
      <w:r w:rsidRPr="005E2B01">
        <w:rPr>
          <w:rFonts w:asciiTheme="minorBidi" w:hAnsiTheme="minorBidi" w:cstheme="minorBidi"/>
        </w:rPr>
        <w:tab/>
      </w:r>
      <w:proofErr w:type="gramStart"/>
      <w:r w:rsidRPr="005E2B01">
        <w:rPr>
          <w:rFonts w:asciiTheme="minorBidi" w:hAnsiTheme="minorBidi" w:cstheme="minorBidi"/>
        </w:rPr>
        <w:t>donations</w:t>
      </w:r>
      <w:proofErr w:type="gramEnd"/>
      <w:r w:rsidRPr="005E2B01">
        <w:rPr>
          <w:rFonts w:asciiTheme="minorBidi" w:hAnsiTheme="minorBidi" w:cstheme="minorBidi"/>
        </w:rPr>
        <w:t xml:space="preserve"> made to the Authority; and</w:t>
      </w:r>
    </w:p>
    <w:p w:rsidR="00C2532E" w:rsidRPr="005E2B01" w:rsidRDefault="00C2532E" w:rsidP="00A9222A">
      <w:pPr>
        <w:ind w:left="720" w:firstLine="720"/>
        <w:jc w:val="both"/>
        <w:rPr>
          <w:rFonts w:asciiTheme="minorBidi" w:hAnsiTheme="minorBidi" w:cstheme="minorBidi"/>
        </w:rPr>
      </w:pPr>
      <w:r w:rsidRPr="005E2B01">
        <w:rPr>
          <w:rFonts w:asciiTheme="minorBidi" w:hAnsiTheme="minorBidi" w:cstheme="minorBidi"/>
        </w:rPr>
        <w:t>(d)</w:t>
      </w:r>
      <w:r w:rsidRPr="005E2B01">
        <w:rPr>
          <w:rFonts w:asciiTheme="minorBidi" w:hAnsiTheme="minorBidi" w:cstheme="minorBidi"/>
        </w:rPr>
        <w:tab/>
      </w:r>
      <w:proofErr w:type="gramStart"/>
      <w:r w:rsidRPr="005E2B01">
        <w:rPr>
          <w:rFonts w:asciiTheme="minorBidi" w:hAnsiTheme="minorBidi" w:cstheme="minorBidi"/>
        </w:rPr>
        <w:t>income</w:t>
      </w:r>
      <w:proofErr w:type="gramEnd"/>
      <w:r w:rsidRPr="005E2B01">
        <w:rPr>
          <w:rFonts w:asciiTheme="minorBidi" w:hAnsiTheme="minorBidi" w:cstheme="minorBidi"/>
        </w:rPr>
        <w:t xml:space="preserve"> of the Authority from any other source.</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(3)</w:t>
      </w:r>
      <w:r w:rsidRPr="005E2B01">
        <w:rPr>
          <w:rFonts w:asciiTheme="minorBidi" w:hAnsiTheme="minorBidi" w:cstheme="minorBidi"/>
        </w:rPr>
        <w:tab/>
        <w:t>The fund shall be maintained in such form and manner as may be prescribed.</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(4)</w:t>
      </w:r>
      <w:r w:rsidRPr="005E2B01">
        <w:rPr>
          <w:rFonts w:asciiTheme="minorBidi" w:hAnsiTheme="minorBidi" w:cstheme="minorBidi"/>
        </w:rPr>
        <w:tab/>
        <w:t xml:space="preserve">The Authority shall prudently and frugally utilize the fund to meet expenses of the Authority in connection with the discharge of its functions under the </w:t>
      </w:r>
      <w:r w:rsidR="00395FB5">
        <w:rPr>
          <w:rFonts w:asciiTheme="minorBidi" w:hAnsiTheme="minorBidi" w:cstheme="minorBidi"/>
        </w:rPr>
        <w:t>Act</w:t>
      </w:r>
      <w:r w:rsidRPr="005E2B01">
        <w:rPr>
          <w:rFonts w:asciiTheme="minorBidi" w:hAnsiTheme="minorBidi" w:cstheme="minorBidi"/>
        </w:rPr>
        <w:t>.</w:t>
      </w:r>
    </w:p>
    <w:p w:rsidR="00A9222A" w:rsidRDefault="00A9222A" w:rsidP="001350D5">
      <w:pPr>
        <w:jc w:val="both"/>
        <w:rPr>
          <w:rFonts w:asciiTheme="minorBidi" w:hAnsiTheme="minorBidi" w:cstheme="minorBidi"/>
          <w:b/>
        </w:rPr>
      </w:pPr>
      <w:bookmarkStart w:id="12" w:name="a12"/>
      <w:bookmarkEnd w:id="12"/>
    </w:p>
    <w:p w:rsidR="00C2532E" w:rsidRPr="005E2B01" w:rsidRDefault="00C2532E" w:rsidP="00A9222A">
      <w:pPr>
        <w:jc w:val="both"/>
        <w:rPr>
          <w:rFonts w:asciiTheme="minorBidi" w:hAnsiTheme="minorBidi" w:cstheme="minorBidi"/>
        </w:rPr>
      </w:pPr>
      <w:r w:rsidRPr="005E2B01">
        <w:rPr>
          <w:rFonts w:asciiTheme="minorBidi" w:hAnsiTheme="minorBidi" w:cstheme="minorBidi"/>
          <w:b/>
        </w:rPr>
        <w:t>12.</w:t>
      </w:r>
      <w:r w:rsidRPr="005E2B01">
        <w:rPr>
          <w:rFonts w:asciiTheme="minorBidi" w:hAnsiTheme="minorBidi" w:cstheme="minorBidi"/>
          <w:b/>
        </w:rPr>
        <w:tab/>
        <w:t>Budget and accounts</w:t>
      </w:r>
      <w:proofErr w:type="gramStart"/>
      <w:r w:rsidRPr="005E2B01">
        <w:rPr>
          <w:rFonts w:asciiTheme="minorBidi" w:hAnsiTheme="minorBidi" w:cstheme="minorBidi"/>
        </w:rPr>
        <w:t>.–</w:t>
      </w:r>
      <w:proofErr w:type="gramEnd"/>
      <w:r w:rsidRPr="005E2B01">
        <w:rPr>
          <w:rFonts w:asciiTheme="minorBidi" w:hAnsiTheme="minorBidi" w:cstheme="minorBidi"/>
        </w:rPr>
        <w:t xml:space="preserve"> (1)</w:t>
      </w:r>
      <w:r w:rsidRPr="005E2B01">
        <w:rPr>
          <w:rFonts w:asciiTheme="minorBidi" w:hAnsiTheme="minorBidi" w:cstheme="minorBidi"/>
        </w:rPr>
        <w:tab/>
        <w:t>The Chief Executive Officer shall, before the commencement of a financial year, prepare a statement of the estimated receipts and expenditure for that financial year and submit it to the Authority for approval.</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(2)</w:t>
      </w:r>
      <w:r w:rsidRPr="005E2B01">
        <w:rPr>
          <w:rFonts w:asciiTheme="minorBidi" w:hAnsiTheme="minorBidi" w:cstheme="minorBidi"/>
        </w:rPr>
        <w:tab/>
        <w:t>The Authority shall maintain proper accounts and other records relating to its financial affairs including its income and expenditure and its assets and liabilities in such form and manner as may be prescribed.</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(3)</w:t>
      </w:r>
      <w:r w:rsidRPr="005E2B01">
        <w:rPr>
          <w:rFonts w:asciiTheme="minorBidi" w:hAnsiTheme="minorBidi" w:cstheme="minorBidi"/>
        </w:rPr>
        <w:tab/>
        <w:t>As soon as may be, after the end of each financial year, the Authority shall, for that financial year, prepare and approve in the manner prescribed, statements of account of the Authority which shall include a balance-sheet and an account of income and expenditure.</w:t>
      </w:r>
    </w:p>
    <w:p w:rsidR="00A9222A" w:rsidRDefault="00A9222A" w:rsidP="001350D5">
      <w:pPr>
        <w:jc w:val="both"/>
        <w:rPr>
          <w:rFonts w:asciiTheme="minorBidi" w:hAnsiTheme="minorBidi" w:cstheme="minorBidi"/>
          <w:b/>
        </w:rPr>
      </w:pPr>
      <w:bookmarkStart w:id="13" w:name="a13"/>
      <w:bookmarkEnd w:id="13"/>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13.</w:t>
      </w:r>
      <w:r w:rsidRPr="005E2B01">
        <w:rPr>
          <w:rFonts w:asciiTheme="minorBidi" w:hAnsiTheme="minorBidi" w:cstheme="minorBidi"/>
          <w:b/>
        </w:rPr>
        <w:tab/>
        <w:t>Bank accounts</w:t>
      </w:r>
      <w:proofErr w:type="gramStart"/>
      <w:r w:rsidRPr="005E2B01">
        <w:rPr>
          <w:rFonts w:asciiTheme="minorBidi" w:hAnsiTheme="minorBidi" w:cstheme="minorBidi"/>
        </w:rPr>
        <w:t>.–</w:t>
      </w:r>
      <w:proofErr w:type="gramEnd"/>
      <w:r w:rsidRPr="005E2B01">
        <w:rPr>
          <w:rFonts w:asciiTheme="minorBidi" w:hAnsiTheme="minorBidi" w:cstheme="minorBidi"/>
        </w:rPr>
        <w:t xml:space="preserve"> (1) The Authority may open and maintain its accounts in such scheduled banks as may be prescribed and, until so prescribed, as the Government may determine.</w:t>
      </w:r>
    </w:p>
    <w:p w:rsidR="00C2532E" w:rsidRPr="005E2B01" w:rsidRDefault="00C2532E" w:rsidP="001350D5">
      <w:pPr>
        <w:jc w:val="both"/>
        <w:rPr>
          <w:rFonts w:asciiTheme="minorBidi" w:hAnsiTheme="minorBidi" w:cstheme="minorBidi"/>
        </w:rPr>
      </w:pPr>
      <w:r w:rsidRPr="005E2B01">
        <w:rPr>
          <w:rFonts w:asciiTheme="minorBidi" w:hAnsiTheme="minorBidi" w:cstheme="minorBidi"/>
        </w:rPr>
        <w:tab/>
        <w:t>(2)</w:t>
      </w:r>
      <w:r w:rsidRPr="005E2B01">
        <w:rPr>
          <w:rFonts w:asciiTheme="minorBidi" w:hAnsiTheme="minorBidi" w:cstheme="minorBidi"/>
        </w:rPr>
        <w:tab/>
        <w:t>The Authority shall maintain proper books of accounts and other record relating to its financial affairs, assets and liabilities in such form and manner as may be prescribed.</w:t>
      </w:r>
    </w:p>
    <w:p w:rsidR="00A9222A" w:rsidRDefault="00A9222A" w:rsidP="001350D5">
      <w:pPr>
        <w:jc w:val="both"/>
        <w:rPr>
          <w:rFonts w:asciiTheme="minorBidi" w:hAnsiTheme="minorBidi" w:cstheme="minorBidi"/>
          <w:b/>
        </w:rPr>
      </w:pPr>
      <w:bookmarkStart w:id="14" w:name="a14"/>
      <w:bookmarkEnd w:id="14"/>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14.</w:t>
      </w:r>
      <w:r w:rsidRPr="005E2B01">
        <w:rPr>
          <w:rFonts w:asciiTheme="minorBidi" w:hAnsiTheme="minorBidi" w:cstheme="minorBidi"/>
          <w:b/>
        </w:rPr>
        <w:tab/>
        <w:t>Audit</w:t>
      </w:r>
      <w:proofErr w:type="gramStart"/>
      <w:r w:rsidRPr="005E2B01">
        <w:rPr>
          <w:rFonts w:asciiTheme="minorBidi" w:hAnsiTheme="minorBidi" w:cstheme="minorBidi"/>
        </w:rPr>
        <w:t>.–</w:t>
      </w:r>
      <w:proofErr w:type="gramEnd"/>
      <w:r w:rsidRPr="005E2B01">
        <w:rPr>
          <w:rFonts w:asciiTheme="minorBidi" w:hAnsiTheme="minorBidi" w:cstheme="minorBidi"/>
        </w:rPr>
        <w:t xml:space="preserve"> (1) The Auditor General of Pakistan shall annually audit the accounts of the Authority.</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(2) The Government may, in addition to the audit under subsection (1), cause the annual accounts of the Authority audited by a Chartered Accountant or a firm of Chartered Accountants.</w:t>
      </w:r>
    </w:p>
    <w:p w:rsidR="00C2532E" w:rsidRPr="005E2B01" w:rsidRDefault="00C2532E" w:rsidP="001350D5">
      <w:pPr>
        <w:ind w:firstLine="720"/>
        <w:jc w:val="both"/>
        <w:rPr>
          <w:rFonts w:asciiTheme="minorBidi" w:hAnsiTheme="minorBidi" w:cstheme="minorBidi"/>
        </w:rPr>
      </w:pPr>
      <w:r w:rsidRPr="005E2B01">
        <w:rPr>
          <w:rFonts w:asciiTheme="minorBidi" w:hAnsiTheme="minorBidi" w:cstheme="minorBidi"/>
        </w:rPr>
        <w:t>(3)</w:t>
      </w:r>
      <w:r w:rsidRPr="005E2B01">
        <w:rPr>
          <w:rFonts w:asciiTheme="minorBidi" w:hAnsiTheme="minorBidi" w:cstheme="minorBidi"/>
        </w:rPr>
        <w:tab/>
        <w:t>The Chief Executive Officer shall, at the close of each financial year, submit to the Authority duly audited accounts of the Authority together with the report of the Auditor.</w:t>
      </w:r>
    </w:p>
    <w:p w:rsidR="00A9222A" w:rsidRDefault="00A9222A" w:rsidP="001350D5">
      <w:pPr>
        <w:shd w:val="clear" w:color="auto" w:fill="FFFFFF"/>
        <w:jc w:val="both"/>
        <w:rPr>
          <w:rFonts w:asciiTheme="minorBidi" w:hAnsiTheme="minorBidi" w:cstheme="minorBidi"/>
          <w:b/>
        </w:rPr>
      </w:pPr>
      <w:bookmarkStart w:id="15" w:name="a15"/>
      <w:bookmarkEnd w:id="15"/>
    </w:p>
    <w:p w:rsidR="00C2532E" w:rsidRPr="005E2B01" w:rsidRDefault="00C2532E" w:rsidP="001350D5">
      <w:pPr>
        <w:shd w:val="clear" w:color="auto" w:fill="FFFFFF"/>
        <w:jc w:val="both"/>
        <w:rPr>
          <w:rFonts w:asciiTheme="minorBidi" w:hAnsiTheme="minorBidi" w:cstheme="minorBidi"/>
        </w:rPr>
      </w:pPr>
      <w:r w:rsidRPr="005E2B01">
        <w:rPr>
          <w:rFonts w:asciiTheme="minorBidi" w:hAnsiTheme="minorBidi" w:cstheme="minorBidi"/>
          <w:b/>
        </w:rPr>
        <w:t>15.</w:t>
      </w:r>
      <w:r w:rsidRPr="005E2B01">
        <w:rPr>
          <w:rFonts w:asciiTheme="minorBidi" w:hAnsiTheme="minorBidi" w:cstheme="minorBidi"/>
          <w:b/>
        </w:rPr>
        <w:tab/>
      </w:r>
      <w:bookmarkStart w:id="16" w:name="_Toc470471335"/>
      <w:r w:rsidRPr="005E2B01">
        <w:rPr>
          <w:rFonts w:asciiTheme="minorBidi" w:hAnsiTheme="minorBidi" w:cstheme="minorBidi"/>
          <w:b/>
        </w:rPr>
        <w:t>Annual report</w:t>
      </w:r>
      <w:bookmarkEnd w:id="16"/>
      <w:proofErr w:type="gramStart"/>
      <w:r w:rsidRPr="005E2B01">
        <w:rPr>
          <w:rFonts w:asciiTheme="minorBidi" w:hAnsiTheme="minorBidi" w:cstheme="minorBidi"/>
        </w:rPr>
        <w:t>.–</w:t>
      </w:r>
      <w:proofErr w:type="gramEnd"/>
      <w:r w:rsidRPr="005E2B01">
        <w:rPr>
          <w:rFonts w:asciiTheme="minorBidi" w:hAnsiTheme="minorBidi" w:cstheme="minorBidi"/>
        </w:rPr>
        <w:t xml:space="preserve"> The Authority shall, within three months of the close of a financial year, submit an annual report to the Government which shall include:</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(a)</w:t>
      </w:r>
      <w:r w:rsidRPr="005E2B01">
        <w:rPr>
          <w:rFonts w:asciiTheme="minorBidi" w:hAnsiTheme="minorBidi" w:cstheme="minorBidi"/>
        </w:rPr>
        <w:tab/>
      </w:r>
      <w:proofErr w:type="gramStart"/>
      <w:r w:rsidRPr="005E2B01">
        <w:rPr>
          <w:rFonts w:asciiTheme="minorBidi" w:hAnsiTheme="minorBidi" w:cstheme="minorBidi"/>
        </w:rPr>
        <w:t>a</w:t>
      </w:r>
      <w:proofErr w:type="gramEnd"/>
      <w:r w:rsidRPr="005E2B01">
        <w:rPr>
          <w:rFonts w:asciiTheme="minorBidi" w:hAnsiTheme="minorBidi" w:cstheme="minorBidi"/>
        </w:rPr>
        <w:t xml:space="preserve"> comprehensive statement of the work and activities of the Authority during the preceding financial year;</w:t>
      </w:r>
    </w:p>
    <w:p w:rsidR="00C2532E" w:rsidRPr="005E2B01" w:rsidRDefault="00C2532E" w:rsidP="001350D5">
      <w:pPr>
        <w:ind w:left="1440"/>
        <w:jc w:val="both"/>
        <w:rPr>
          <w:rFonts w:asciiTheme="minorBidi" w:hAnsiTheme="minorBidi" w:cstheme="minorBidi"/>
        </w:rPr>
      </w:pPr>
      <w:r w:rsidRPr="005E2B01">
        <w:rPr>
          <w:rFonts w:asciiTheme="minorBidi" w:hAnsiTheme="minorBidi" w:cstheme="minorBidi"/>
        </w:rPr>
        <w:t>(b)</w:t>
      </w:r>
      <w:r w:rsidRPr="005E2B01">
        <w:rPr>
          <w:rFonts w:asciiTheme="minorBidi" w:hAnsiTheme="minorBidi" w:cstheme="minorBidi"/>
        </w:rPr>
        <w:tab/>
      </w:r>
      <w:proofErr w:type="gramStart"/>
      <w:r w:rsidRPr="005E2B01">
        <w:rPr>
          <w:rFonts w:asciiTheme="minorBidi" w:hAnsiTheme="minorBidi" w:cstheme="minorBidi"/>
        </w:rPr>
        <w:t>a</w:t>
      </w:r>
      <w:proofErr w:type="gramEnd"/>
      <w:r w:rsidRPr="005E2B01">
        <w:rPr>
          <w:rFonts w:asciiTheme="minorBidi" w:hAnsiTheme="minorBidi" w:cstheme="minorBidi"/>
        </w:rPr>
        <w:t xml:space="preserve"> statement of accounts and audit report; </w:t>
      </w:r>
    </w:p>
    <w:p w:rsidR="00C2532E" w:rsidRPr="005E2B01" w:rsidRDefault="00C2532E" w:rsidP="001350D5">
      <w:pPr>
        <w:ind w:left="1440"/>
        <w:jc w:val="both"/>
        <w:rPr>
          <w:rFonts w:asciiTheme="minorBidi" w:hAnsiTheme="minorBidi" w:cstheme="minorBidi"/>
        </w:rPr>
      </w:pPr>
      <w:r w:rsidRPr="005E2B01">
        <w:rPr>
          <w:rFonts w:asciiTheme="minorBidi" w:hAnsiTheme="minorBidi" w:cstheme="minorBidi"/>
        </w:rPr>
        <w:t>(c)</w:t>
      </w:r>
      <w:r w:rsidRPr="005E2B01">
        <w:rPr>
          <w:rFonts w:asciiTheme="minorBidi" w:hAnsiTheme="minorBidi" w:cstheme="minorBidi"/>
        </w:rPr>
        <w:tab/>
      </w:r>
      <w:proofErr w:type="gramStart"/>
      <w:r w:rsidRPr="005E2B01">
        <w:rPr>
          <w:rFonts w:asciiTheme="minorBidi" w:hAnsiTheme="minorBidi" w:cstheme="minorBidi"/>
        </w:rPr>
        <w:t>the</w:t>
      </w:r>
      <w:proofErr w:type="gramEnd"/>
      <w:r w:rsidRPr="005E2B01">
        <w:rPr>
          <w:rFonts w:asciiTheme="minorBidi" w:hAnsiTheme="minorBidi" w:cstheme="minorBidi"/>
        </w:rPr>
        <w:t xml:space="preserve"> plans and goals for the future; and</w:t>
      </w:r>
    </w:p>
    <w:p w:rsidR="00C2532E" w:rsidRPr="005E2B01" w:rsidRDefault="00C2532E" w:rsidP="001350D5">
      <w:pPr>
        <w:ind w:left="2160" w:hanging="720"/>
        <w:jc w:val="both"/>
        <w:rPr>
          <w:rFonts w:asciiTheme="minorBidi" w:hAnsiTheme="minorBidi" w:cstheme="minorBidi"/>
        </w:rPr>
      </w:pPr>
      <w:r w:rsidRPr="005E2B01">
        <w:rPr>
          <w:rFonts w:asciiTheme="minorBidi" w:hAnsiTheme="minorBidi" w:cstheme="minorBidi"/>
        </w:rPr>
        <w:t>(d)</w:t>
      </w:r>
      <w:r w:rsidRPr="005E2B01">
        <w:rPr>
          <w:rFonts w:asciiTheme="minorBidi" w:hAnsiTheme="minorBidi" w:cstheme="minorBidi"/>
        </w:rPr>
        <w:tab/>
      </w:r>
      <w:proofErr w:type="gramStart"/>
      <w:r w:rsidRPr="005E2B01">
        <w:rPr>
          <w:rFonts w:asciiTheme="minorBidi" w:hAnsiTheme="minorBidi" w:cstheme="minorBidi"/>
        </w:rPr>
        <w:t>such</w:t>
      </w:r>
      <w:proofErr w:type="gramEnd"/>
      <w:r w:rsidRPr="005E2B01">
        <w:rPr>
          <w:rFonts w:asciiTheme="minorBidi" w:hAnsiTheme="minorBidi" w:cstheme="minorBidi"/>
        </w:rPr>
        <w:t xml:space="preserve"> other matters as may be prescribed or as the Authority may consider appropriate. </w:t>
      </w:r>
    </w:p>
    <w:p w:rsidR="00A9222A" w:rsidRDefault="00A9222A" w:rsidP="001350D5">
      <w:pPr>
        <w:jc w:val="both"/>
        <w:rPr>
          <w:rFonts w:asciiTheme="minorBidi" w:hAnsiTheme="minorBidi" w:cstheme="minorBidi"/>
          <w:b/>
        </w:rPr>
      </w:pPr>
      <w:bookmarkStart w:id="17" w:name="a16"/>
      <w:bookmarkEnd w:id="17"/>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16.</w:t>
      </w:r>
      <w:r w:rsidRPr="005E2B01">
        <w:rPr>
          <w:rFonts w:asciiTheme="minorBidi" w:hAnsiTheme="minorBidi" w:cstheme="minorBidi"/>
          <w:b/>
        </w:rPr>
        <w:tab/>
        <w:t>Rules</w:t>
      </w:r>
      <w:proofErr w:type="gramStart"/>
      <w:r w:rsidRPr="005E2B01">
        <w:rPr>
          <w:rFonts w:asciiTheme="minorBidi" w:hAnsiTheme="minorBidi" w:cstheme="minorBidi"/>
        </w:rPr>
        <w:t>.–</w:t>
      </w:r>
      <w:proofErr w:type="gramEnd"/>
      <w:r w:rsidRPr="005E2B01">
        <w:rPr>
          <w:rFonts w:asciiTheme="minorBidi" w:hAnsiTheme="minorBidi" w:cstheme="minorBidi"/>
        </w:rPr>
        <w:t xml:space="preserve"> The Government may, by notification in the official Gazette, make rules for carrying out the purposes of the </w:t>
      </w:r>
      <w:r w:rsidR="00395FB5">
        <w:rPr>
          <w:rFonts w:asciiTheme="minorBidi" w:hAnsiTheme="minorBidi" w:cstheme="minorBidi"/>
        </w:rPr>
        <w:t>Act</w:t>
      </w:r>
      <w:r w:rsidRPr="005E2B01">
        <w:rPr>
          <w:rFonts w:asciiTheme="minorBidi" w:hAnsiTheme="minorBidi" w:cstheme="minorBidi"/>
        </w:rPr>
        <w:t>.</w:t>
      </w:r>
    </w:p>
    <w:p w:rsidR="00A9222A" w:rsidRDefault="00A9222A" w:rsidP="001350D5">
      <w:pPr>
        <w:jc w:val="both"/>
        <w:rPr>
          <w:rFonts w:asciiTheme="minorBidi" w:hAnsiTheme="minorBidi" w:cstheme="minorBidi"/>
          <w:b/>
        </w:rPr>
      </w:pPr>
      <w:bookmarkStart w:id="18" w:name="a17"/>
      <w:bookmarkEnd w:id="18"/>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17.</w:t>
      </w:r>
      <w:r w:rsidRPr="005E2B01">
        <w:rPr>
          <w:rFonts w:asciiTheme="minorBidi" w:hAnsiTheme="minorBidi" w:cstheme="minorBidi"/>
          <w:b/>
        </w:rPr>
        <w:tab/>
        <w:t>Regulations</w:t>
      </w:r>
      <w:proofErr w:type="gramStart"/>
      <w:r w:rsidRPr="005E2B01">
        <w:rPr>
          <w:rFonts w:asciiTheme="minorBidi" w:hAnsiTheme="minorBidi" w:cstheme="minorBidi"/>
        </w:rPr>
        <w:t>.–</w:t>
      </w:r>
      <w:proofErr w:type="gramEnd"/>
      <w:r w:rsidRPr="005E2B01">
        <w:rPr>
          <w:rFonts w:asciiTheme="minorBidi" w:hAnsiTheme="minorBidi" w:cstheme="minorBidi"/>
        </w:rPr>
        <w:t xml:space="preserve"> Subject to the </w:t>
      </w:r>
      <w:r w:rsidR="00395FB5">
        <w:rPr>
          <w:rFonts w:asciiTheme="minorBidi" w:hAnsiTheme="minorBidi" w:cstheme="minorBidi"/>
        </w:rPr>
        <w:t>Act</w:t>
      </w:r>
      <w:r w:rsidRPr="005E2B01">
        <w:rPr>
          <w:rFonts w:asciiTheme="minorBidi" w:hAnsiTheme="minorBidi" w:cstheme="minorBidi"/>
        </w:rPr>
        <w:t xml:space="preserve"> and the rules, the Authority may, with the previous approval of the Government, make regulations.</w:t>
      </w:r>
    </w:p>
    <w:p w:rsidR="00A9222A" w:rsidRDefault="00A9222A" w:rsidP="001350D5">
      <w:pPr>
        <w:jc w:val="both"/>
        <w:rPr>
          <w:rFonts w:asciiTheme="minorBidi" w:hAnsiTheme="minorBidi" w:cstheme="minorBidi"/>
          <w:b/>
        </w:rPr>
      </w:pPr>
      <w:bookmarkStart w:id="19" w:name="a18"/>
      <w:bookmarkEnd w:id="19"/>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18.</w:t>
      </w:r>
      <w:r w:rsidRPr="005E2B01">
        <w:rPr>
          <w:rFonts w:asciiTheme="minorBidi" w:hAnsiTheme="minorBidi" w:cstheme="minorBidi"/>
          <w:b/>
        </w:rPr>
        <w:tab/>
        <w:t>Directions of the Government</w:t>
      </w:r>
      <w:proofErr w:type="gramStart"/>
      <w:r w:rsidRPr="005E2B01">
        <w:rPr>
          <w:rFonts w:asciiTheme="minorBidi" w:hAnsiTheme="minorBidi" w:cstheme="minorBidi"/>
        </w:rPr>
        <w:t>.–</w:t>
      </w:r>
      <w:proofErr w:type="gramEnd"/>
      <w:r w:rsidRPr="005E2B01">
        <w:rPr>
          <w:rFonts w:asciiTheme="minorBidi" w:hAnsiTheme="minorBidi" w:cstheme="minorBidi"/>
        </w:rPr>
        <w:t xml:space="preserve"> In the performance of its functions, the Authority shall be bound by, and shall give effect to, the directions of the Government.</w:t>
      </w:r>
    </w:p>
    <w:p w:rsidR="00A9222A" w:rsidRDefault="00A9222A" w:rsidP="001350D5">
      <w:pPr>
        <w:jc w:val="both"/>
        <w:rPr>
          <w:rFonts w:asciiTheme="minorBidi" w:hAnsiTheme="minorBidi" w:cstheme="minorBidi"/>
          <w:b/>
        </w:rPr>
      </w:pPr>
      <w:bookmarkStart w:id="20" w:name="a19"/>
      <w:bookmarkEnd w:id="20"/>
    </w:p>
    <w:p w:rsidR="00C2532E" w:rsidRPr="005E2B01" w:rsidRDefault="00C2532E" w:rsidP="001350D5">
      <w:pPr>
        <w:jc w:val="both"/>
        <w:rPr>
          <w:rFonts w:asciiTheme="minorBidi" w:hAnsiTheme="minorBidi" w:cstheme="minorBidi"/>
        </w:rPr>
      </w:pPr>
      <w:r w:rsidRPr="005E2B01">
        <w:rPr>
          <w:rFonts w:asciiTheme="minorBidi" w:hAnsiTheme="minorBidi" w:cstheme="minorBidi"/>
          <w:b/>
        </w:rPr>
        <w:t>19.</w:t>
      </w:r>
      <w:r w:rsidRPr="005E2B01">
        <w:rPr>
          <w:rFonts w:asciiTheme="minorBidi" w:hAnsiTheme="minorBidi" w:cstheme="minorBidi"/>
          <w:b/>
        </w:rPr>
        <w:tab/>
        <w:t>Public servants</w:t>
      </w:r>
      <w:r w:rsidRPr="005E2B01">
        <w:rPr>
          <w:rFonts w:asciiTheme="minorBidi" w:hAnsiTheme="minorBidi" w:cstheme="minorBidi"/>
        </w:rPr>
        <w:t xml:space="preserve">.– The Chairperson, Chief Executive Officer, members, officers, employees and other persons authorized to perform or exercise any functions or powers under this </w:t>
      </w:r>
      <w:r w:rsidR="00395FB5">
        <w:rPr>
          <w:rFonts w:asciiTheme="minorBidi" w:hAnsiTheme="minorBidi" w:cstheme="minorBidi"/>
        </w:rPr>
        <w:t>Act</w:t>
      </w:r>
      <w:r w:rsidRPr="005E2B01">
        <w:rPr>
          <w:rFonts w:asciiTheme="minorBidi" w:hAnsiTheme="minorBidi" w:cstheme="minorBidi"/>
        </w:rPr>
        <w:t xml:space="preserve"> shall be deemed to be public servant within the meanings of section 21 of the Pakistan Penal Code 1860 </w:t>
      </w:r>
      <w:r w:rsidRPr="005E2B01">
        <w:rPr>
          <w:rFonts w:asciiTheme="minorBidi" w:hAnsiTheme="minorBidi" w:cstheme="minorBidi"/>
          <w:i/>
        </w:rPr>
        <w:t>(XLV of 1860)</w:t>
      </w:r>
      <w:r w:rsidRPr="005E2B01">
        <w:rPr>
          <w:rFonts w:asciiTheme="minorBidi" w:hAnsiTheme="minorBidi" w:cstheme="minorBidi"/>
        </w:rPr>
        <w:t>.</w:t>
      </w:r>
    </w:p>
    <w:p w:rsidR="00A9222A" w:rsidRDefault="00A9222A" w:rsidP="001350D5">
      <w:pPr>
        <w:shd w:val="clear" w:color="auto" w:fill="FFFFFF"/>
        <w:jc w:val="both"/>
        <w:rPr>
          <w:rFonts w:asciiTheme="minorBidi" w:hAnsiTheme="minorBidi" w:cstheme="minorBidi"/>
          <w:b/>
        </w:rPr>
      </w:pPr>
      <w:bookmarkStart w:id="21" w:name="a20"/>
      <w:bookmarkEnd w:id="21"/>
    </w:p>
    <w:p w:rsidR="00C2532E" w:rsidRPr="005E2B01" w:rsidRDefault="00C2532E" w:rsidP="001350D5">
      <w:pPr>
        <w:shd w:val="clear" w:color="auto" w:fill="FFFFFF"/>
        <w:jc w:val="both"/>
        <w:rPr>
          <w:rFonts w:asciiTheme="minorBidi" w:hAnsiTheme="minorBidi" w:cstheme="minorBidi"/>
        </w:rPr>
      </w:pPr>
      <w:r w:rsidRPr="005E2B01">
        <w:rPr>
          <w:rFonts w:asciiTheme="minorBidi" w:hAnsiTheme="minorBidi" w:cstheme="minorBidi"/>
          <w:b/>
        </w:rPr>
        <w:t>20.</w:t>
      </w:r>
      <w:r w:rsidRPr="005E2B01">
        <w:rPr>
          <w:rFonts w:asciiTheme="minorBidi" w:hAnsiTheme="minorBidi" w:cstheme="minorBidi"/>
          <w:b/>
        </w:rPr>
        <w:tab/>
        <w:t>Indemnity</w:t>
      </w:r>
      <w:r w:rsidRPr="005E2B01">
        <w:rPr>
          <w:rFonts w:asciiTheme="minorBidi" w:hAnsiTheme="minorBidi" w:cstheme="minorBidi"/>
        </w:rPr>
        <w:t xml:space="preserve">.– No suit, prosecution or other legal proceedings shall lie against the Authority, Chairperson, members, officers or employees of the Authority or any other person exercising any power or performing any function under this </w:t>
      </w:r>
      <w:r w:rsidR="00395FB5">
        <w:rPr>
          <w:rFonts w:asciiTheme="minorBidi" w:hAnsiTheme="minorBidi" w:cstheme="minorBidi"/>
        </w:rPr>
        <w:t>Act</w:t>
      </w:r>
      <w:r w:rsidRPr="005E2B01">
        <w:rPr>
          <w:rFonts w:asciiTheme="minorBidi" w:hAnsiTheme="minorBidi" w:cstheme="minorBidi"/>
        </w:rPr>
        <w:t xml:space="preserve"> or the rules or regulations made there under for anything done in good faith.</w:t>
      </w:r>
    </w:p>
    <w:p w:rsidR="00A9222A" w:rsidRDefault="00A9222A" w:rsidP="001350D5">
      <w:pPr>
        <w:shd w:val="clear" w:color="auto" w:fill="FFFFFF"/>
        <w:tabs>
          <w:tab w:val="left" w:pos="720"/>
        </w:tabs>
        <w:jc w:val="both"/>
        <w:rPr>
          <w:rFonts w:asciiTheme="minorBidi" w:hAnsiTheme="minorBidi" w:cstheme="minorBidi"/>
          <w:b/>
        </w:rPr>
      </w:pPr>
      <w:bookmarkStart w:id="22" w:name="a21"/>
      <w:bookmarkEnd w:id="22"/>
    </w:p>
    <w:p w:rsidR="00C2532E" w:rsidRPr="005E2B01" w:rsidRDefault="00C2532E" w:rsidP="001350D5">
      <w:pPr>
        <w:shd w:val="clear" w:color="auto" w:fill="FFFFFF"/>
        <w:tabs>
          <w:tab w:val="left" w:pos="720"/>
        </w:tabs>
        <w:jc w:val="both"/>
        <w:rPr>
          <w:rFonts w:asciiTheme="minorBidi" w:hAnsiTheme="minorBidi" w:cstheme="minorBidi"/>
        </w:rPr>
      </w:pPr>
      <w:r w:rsidRPr="005E2B01">
        <w:rPr>
          <w:rFonts w:asciiTheme="minorBidi" w:hAnsiTheme="minorBidi" w:cstheme="minorBidi"/>
          <w:b/>
        </w:rPr>
        <w:t>21.</w:t>
      </w:r>
      <w:r w:rsidRPr="005E2B01">
        <w:rPr>
          <w:rFonts w:asciiTheme="minorBidi" w:hAnsiTheme="minorBidi" w:cstheme="minorBidi"/>
          <w:b/>
        </w:rPr>
        <w:tab/>
        <w:t>Succession and Validation</w:t>
      </w:r>
      <w:proofErr w:type="gramStart"/>
      <w:r w:rsidRPr="005E2B01">
        <w:rPr>
          <w:rFonts w:asciiTheme="minorBidi" w:hAnsiTheme="minorBidi" w:cstheme="minorBidi"/>
        </w:rPr>
        <w:t>.–</w:t>
      </w:r>
      <w:proofErr w:type="gramEnd"/>
      <w:r w:rsidRPr="005E2B01">
        <w:rPr>
          <w:rFonts w:asciiTheme="minorBidi" w:hAnsiTheme="minorBidi" w:cstheme="minorBidi"/>
        </w:rPr>
        <w:t xml:space="preserve"> (1) On the establishment of the Authority:</w:t>
      </w:r>
    </w:p>
    <w:p w:rsidR="00C2532E" w:rsidRPr="005E2B01" w:rsidRDefault="00C2532E" w:rsidP="001350D5">
      <w:pPr>
        <w:shd w:val="clear" w:color="auto" w:fill="FFFFFF"/>
        <w:ind w:left="2160" w:hanging="720"/>
        <w:jc w:val="both"/>
        <w:rPr>
          <w:rFonts w:asciiTheme="minorBidi" w:hAnsiTheme="minorBidi" w:cstheme="minorBidi"/>
        </w:rPr>
      </w:pPr>
      <w:r w:rsidRPr="005E2B01">
        <w:rPr>
          <w:rFonts w:asciiTheme="minorBidi" w:hAnsiTheme="minorBidi" w:cstheme="minorBidi"/>
        </w:rPr>
        <w:t>(a)</w:t>
      </w:r>
      <w:r w:rsidRPr="005E2B01">
        <w:rPr>
          <w:rFonts w:asciiTheme="minorBidi" w:hAnsiTheme="minorBidi" w:cstheme="minorBidi"/>
        </w:rPr>
        <w:tab/>
        <w:t>Public School Support Program of Punjab Education Foundation shall stand transferred to the Authority;</w:t>
      </w:r>
    </w:p>
    <w:p w:rsidR="00C2532E" w:rsidRPr="005E2B01" w:rsidRDefault="00C2532E" w:rsidP="001350D5">
      <w:pPr>
        <w:shd w:val="clear" w:color="auto" w:fill="FFFFFF"/>
        <w:ind w:left="2160" w:hanging="720"/>
        <w:jc w:val="both"/>
        <w:rPr>
          <w:rFonts w:asciiTheme="minorBidi" w:hAnsiTheme="minorBidi" w:cstheme="minorBidi"/>
        </w:rPr>
      </w:pPr>
      <w:r w:rsidRPr="005E2B01">
        <w:rPr>
          <w:rFonts w:asciiTheme="minorBidi" w:hAnsiTheme="minorBidi" w:cstheme="minorBidi"/>
        </w:rPr>
        <w:t>(b)</w:t>
      </w:r>
      <w:r w:rsidRPr="005E2B01">
        <w:rPr>
          <w:rFonts w:asciiTheme="minorBidi" w:hAnsiTheme="minorBidi" w:cstheme="minorBidi"/>
        </w:rPr>
        <w:tab/>
      </w:r>
      <w:proofErr w:type="gramStart"/>
      <w:r w:rsidRPr="005E2B01">
        <w:rPr>
          <w:rFonts w:asciiTheme="minorBidi" w:hAnsiTheme="minorBidi" w:cstheme="minorBidi"/>
        </w:rPr>
        <w:t>the</w:t>
      </w:r>
      <w:proofErr w:type="gramEnd"/>
      <w:r w:rsidRPr="005E2B01">
        <w:rPr>
          <w:rFonts w:asciiTheme="minorBidi" w:hAnsiTheme="minorBidi" w:cstheme="minorBidi"/>
        </w:rPr>
        <w:t xml:space="preserve"> handing over of operational management of low performing public schools commenced under the Public School Support Program of Punjab Education Foundation shall be deemed to have been made under the </w:t>
      </w:r>
      <w:r w:rsidR="00395FB5">
        <w:rPr>
          <w:rFonts w:asciiTheme="minorBidi" w:hAnsiTheme="minorBidi" w:cstheme="minorBidi"/>
        </w:rPr>
        <w:t>Act</w:t>
      </w:r>
      <w:r w:rsidRPr="005E2B01">
        <w:rPr>
          <w:rFonts w:asciiTheme="minorBidi" w:hAnsiTheme="minorBidi" w:cstheme="minorBidi"/>
        </w:rPr>
        <w:t>;</w:t>
      </w:r>
    </w:p>
    <w:p w:rsidR="00C2532E" w:rsidRPr="005E2B01" w:rsidRDefault="00C2532E" w:rsidP="001350D5">
      <w:pPr>
        <w:shd w:val="clear" w:color="auto" w:fill="FFFFFF"/>
        <w:ind w:left="2160" w:hanging="720"/>
        <w:jc w:val="both"/>
        <w:rPr>
          <w:rFonts w:asciiTheme="minorBidi" w:hAnsiTheme="minorBidi" w:cstheme="minorBidi"/>
        </w:rPr>
      </w:pPr>
      <w:r w:rsidRPr="005E2B01">
        <w:rPr>
          <w:rFonts w:asciiTheme="minorBidi" w:hAnsiTheme="minorBidi" w:cstheme="minorBidi"/>
        </w:rPr>
        <w:lastRenderedPageBreak/>
        <w:t>(c)</w:t>
      </w:r>
      <w:r w:rsidRPr="005E2B01">
        <w:rPr>
          <w:rFonts w:asciiTheme="minorBidi" w:hAnsiTheme="minorBidi" w:cstheme="minorBidi"/>
        </w:rPr>
        <w:tab/>
        <w:t>notwithstanding anything contained in any other law, all persons working on contract in the Directorate/Wing of Public School Support Program of the Punjab Education Foundation shall be deemed to be the employees of the Authority on the same terms and conditions of their contracts and be adjusted against equivalent positions in the Authority, in the manner prescribed and, until so prescribed, as determined by the Authority; and</w:t>
      </w:r>
    </w:p>
    <w:p w:rsidR="00C2532E" w:rsidRPr="005E2B01" w:rsidRDefault="00C2532E" w:rsidP="001350D5">
      <w:pPr>
        <w:shd w:val="clear" w:color="auto" w:fill="FFFFFF"/>
        <w:ind w:left="2160" w:hanging="720"/>
        <w:jc w:val="both"/>
        <w:rPr>
          <w:rFonts w:asciiTheme="minorBidi" w:hAnsiTheme="minorBidi" w:cstheme="minorBidi"/>
        </w:rPr>
      </w:pPr>
      <w:r w:rsidRPr="005E2B01">
        <w:rPr>
          <w:rFonts w:asciiTheme="minorBidi" w:hAnsiTheme="minorBidi" w:cstheme="minorBidi"/>
        </w:rPr>
        <w:t>(d)</w:t>
      </w:r>
      <w:r w:rsidRPr="005E2B01">
        <w:rPr>
          <w:rFonts w:asciiTheme="minorBidi" w:hAnsiTheme="minorBidi" w:cstheme="minorBidi"/>
        </w:rPr>
        <w:tab/>
      </w:r>
      <w:proofErr w:type="gramStart"/>
      <w:r w:rsidRPr="005E2B01">
        <w:rPr>
          <w:rFonts w:asciiTheme="minorBidi" w:hAnsiTheme="minorBidi" w:cstheme="minorBidi"/>
        </w:rPr>
        <w:t>all</w:t>
      </w:r>
      <w:proofErr w:type="gramEnd"/>
      <w:r w:rsidRPr="005E2B01">
        <w:rPr>
          <w:rFonts w:asciiTheme="minorBidi" w:hAnsiTheme="minorBidi" w:cstheme="minorBidi"/>
        </w:rPr>
        <w:t xml:space="preserve"> the posts sanctioned for Public School Support Program under Punjab Education Foundation shall stand transferred to the Authority. </w:t>
      </w:r>
    </w:p>
    <w:p w:rsidR="00C2532E" w:rsidRPr="005E2B01" w:rsidRDefault="00C2532E" w:rsidP="001350D5">
      <w:pPr>
        <w:shd w:val="clear" w:color="auto" w:fill="FFFFFF"/>
        <w:ind w:firstLine="720"/>
        <w:jc w:val="both"/>
        <w:rPr>
          <w:rFonts w:asciiTheme="minorBidi" w:hAnsiTheme="minorBidi" w:cstheme="minorBidi"/>
        </w:rPr>
      </w:pPr>
      <w:r w:rsidRPr="005E2B01">
        <w:rPr>
          <w:rFonts w:asciiTheme="minorBidi" w:hAnsiTheme="minorBidi" w:cstheme="minorBidi"/>
        </w:rPr>
        <w:t xml:space="preserve">(2) </w:t>
      </w:r>
      <w:r w:rsidRPr="005E2B01">
        <w:rPr>
          <w:rFonts w:asciiTheme="minorBidi" w:hAnsiTheme="minorBidi" w:cstheme="minorBidi"/>
        </w:rPr>
        <w:tab/>
        <w:t xml:space="preserve">Save as otherwise specifically provided, nothing in the </w:t>
      </w:r>
      <w:r w:rsidR="00395FB5">
        <w:rPr>
          <w:rFonts w:asciiTheme="minorBidi" w:hAnsiTheme="minorBidi" w:cstheme="minorBidi"/>
        </w:rPr>
        <w:t>Act</w:t>
      </w:r>
      <w:r w:rsidRPr="005E2B01">
        <w:rPr>
          <w:rFonts w:asciiTheme="minorBidi" w:hAnsiTheme="minorBidi" w:cstheme="minorBidi"/>
        </w:rPr>
        <w:t xml:space="preserve"> shall affect or be deemed to affect anything done, action taken, proceedings commenced, orders, rules, regulations, appointments, agreements made, directions given or instruments executed or issued in relation to Public School Support Program, under or in pursuance of Punjab Education Foundation Act, 1991 </w:t>
      </w:r>
      <w:r w:rsidRPr="005E2B01">
        <w:rPr>
          <w:rFonts w:asciiTheme="minorBidi" w:hAnsiTheme="minorBidi" w:cstheme="minorBidi"/>
          <w:i/>
        </w:rPr>
        <w:t>(I of 1991)</w:t>
      </w:r>
      <w:r w:rsidRPr="005E2B01">
        <w:rPr>
          <w:rFonts w:asciiTheme="minorBidi" w:hAnsiTheme="minorBidi" w:cstheme="minorBidi"/>
        </w:rPr>
        <w:t xml:space="preserve"> and any such thing, action, proceedings, orders, rules, regulations, appointments, agreements, directions or instruments shall, if in force at the commencement of the </w:t>
      </w:r>
      <w:r w:rsidR="00395FB5">
        <w:rPr>
          <w:rFonts w:asciiTheme="minorBidi" w:hAnsiTheme="minorBidi" w:cstheme="minorBidi"/>
        </w:rPr>
        <w:t>Act</w:t>
      </w:r>
      <w:r w:rsidRPr="005E2B01">
        <w:rPr>
          <w:rFonts w:asciiTheme="minorBidi" w:hAnsiTheme="minorBidi" w:cstheme="minorBidi"/>
        </w:rPr>
        <w:t xml:space="preserve"> and not inconsistent with any of the provisions of this </w:t>
      </w:r>
      <w:r w:rsidR="00395FB5">
        <w:rPr>
          <w:rFonts w:asciiTheme="minorBidi" w:hAnsiTheme="minorBidi" w:cstheme="minorBidi"/>
        </w:rPr>
        <w:t>Act</w:t>
      </w:r>
      <w:r w:rsidRPr="005E2B01">
        <w:rPr>
          <w:rFonts w:asciiTheme="minorBidi" w:hAnsiTheme="minorBidi" w:cstheme="minorBidi"/>
        </w:rPr>
        <w:t xml:space="preserve">, continue to be in force and have effect as if they were respectively done, taken, commenced, made, directed, given, executed or issued under the </w:t>
      </w:r>
      <w:r w:rsidR="00395FB5">
        <w:rPr>
          <w:rFonts w:asciiTheme="minorBidi" w:hAnsiTheme="minorBidi" w:cstheme="minorBidi"/>
        </w:rPr>
        <w:t>Act</w:t>
      </w:r>
      <w:r w:rsidRPr="005E2B01">
        <w:rPr>
          <w:rFonts w:asciiTheme="minorBidi" w:hAnsiTheme="minorBidi" w:cstheme="minorBidi"/>
        </w:rPr>
        <w:t>.</w:t>
      </w:r>
    </w:p>
    <w:p w:rsidR="00A9222A" w:rsidRDefault="00A9222A" w:rsidP="001350D5">
      <w:pPr>
        <w:shd w:val="clear" w:color="auto" w:fill="FFFFFF"/>
        <w:jc w:val="both"/>
        <w:rPr>
          <w:rFonts w:asciiTheme="minorBidi" w:hAnsiTheme="minorBidi" w:cstheme="minorBidi"/>
          <w:b/>
        </w:rPr>
      </w:pPr>
      <w:bookmarkStart w:id="23" w:name="a22"/>
      <w:bookmarkEnd w:id="23"/>
    </w:p>
    <w:p w:rsidR="006D1923" w:rsidRDefault="00C2532E" w:rsidP="009037B4">
      <w:pPr>
        <w:shd w:val="clear" w:color="auto" w:fill="FFFFFF"/>
        <w:jc w:val="both"/>
        <w:rPr>
          <w:rFonts w:asciiTheme="minorBidi" w:hAnsiTheme="minorBidi" w:cstheme="minorBidi"/>
        </w:rPr>
      </w:pPr>
      <w:r w:rsidRPr="005E2B01">
        <w:rPr>
          <w:rFonts w:asciiTheme="minorBidi" w:hAnsiTheme="minorBidi" w:cstheme="minorBidi"/>
          <w:b/>
        </w:rPr>
        <w:t>22.</w:t>
      </w:r>
      <w:r w:rsidRPr="005E2B01">
        <w:rPr>
          <w:rFonts w:asciiTheme="minorBidi" w:hAnsiTheme="minorBidi" w:cstheme="minorBidi"/>
          <w:b/>
        </w:rPr>
        <w:tab/>
        <w:t>Removal of difficulties</w:t>
      </w:r>
      <w:proofErr w:type="gramStart"/>
      <w:r w:rsidRPr="005E2B01">
        <w:rPr>
          <w:rFonts w:asciiTheme="minorBidi" w:hAnsiTheme="minorBidi" w:cstheme="minorBidi"/>
        </w:rPr>
        <w:t>.–</w:t>
      </w:r>
      <w:proofErr w:type="gramEnd"/>
      <w:r w:rsidRPr="005E2B01">
        <w:rPr>
          <w:rFonts w:asciiTheme="minorBidi" w:hAnsiTheme="minorBidi" w:cstheme="minorBidi"/>
        </w:rPr>
        <w:t xml:space="preserve"> If any difficulty arises in giving effect to or applying the provisions of the </w:t>
      </w:r>
      <w:r w:rsidR="00395FB5">
        <w:rPr>
          <w:rFonts w:asciiTheme="minorBidi" w:hAnsiTheme="minorBidi" w:cstheme="minorBidi"/>
        </w:rPr>
        <w:t>Act</w:t>
      </w:r>
      <w:r w:rsidRPr="005E2B01">
        <w:rPr>
          <w:rFonts w:asciiTheme="minorBidi" w:hAnsiTheme="minorBidi" w:cstheme="minorBidi"/>
        </w:rPr>
        <w:t xml:space="preserve">, the Government may make such order, not inconsistent with the </w:t>
      </w:r>
      <w:r w:rsidR="00395FB5">
        <w:rPr>
          <w:rFonts w:asciiTheme="minorBidi" w:hAnsiTheme="minorBidi" w:cstheme="minorBidi"/>
        </w:rPr>
        <w:t>Act</w:t>
      </w:r>
      <w:r w:rsidRPr="005E2B01">
        <w:rPr>
          <w:rFonts w:asciiTheme="minorBidi" w:hAnsiTheme="minorBidi" w:cstheme="minorBidi"/>
        </w:rPr>
        <w:t>, as may be necessary for removing the</w:t>
      </w:r>
      <w:r w:rsidR="00351517" w:rsidRPr="005E2B01">
        <w:rPr>
          <w:rFonts w:asciiTheme="minorBidi" w:hAnsiTheme="minorBidi" w:cstheme="minorBidi"/>
        </w:rPr>
        <w:t xml:space="preserve"> difficulty.</w:t>
      </w:r>
    </w:p>
    <w:p w:rsidR="00A9222A" w:rsidRDefault="00A9222A" w:rsidP="001350D5">
      <w:pPr>
        <w:shd w:val="clear" w:color="auto" w:fill="FFFFFF"/>
        <w:jc w:val="both"/>
        <w:rPr>
          <w:rFonts w:asciiTheme="minorBidi" w:hAnsiTheme="minorBidi" w:cstheme="minorBidi"/>
        </w:rPr>
      </w:pPr>
    </w:p>
    <w:p w:rsidR="00A9222A" w:rsidRPr="00285F5E" w:rsidRDefault="00A9222A" w:rsidP="00A9222A">
      <w:pPr>
        <w:jc w:val="both"/>
        <w:rPr>
          <w:rFonts w:asciiTheme="minorBidi" w:hAnsiTheme="minorBidi" w:cstheme="minorBidi"/>
        </w:rPr>
      </w:pPr>
      <w:r>
        <w:rPr>
          <w:rFonts w:asciiTheme="minorBidi" w:hAnsiTheme="minorBidi" w:cstheme="minorBidi"/>
          <w:b/>
          <w:bCs/>
        </w:rPr>
        <w:t>23</w:t>
      </w:r>
      <w:r w:rsidRPr="00285F5E">
        <w:rPr>
          <w:rFonts w:asciiTheme="minorBidi" w:hAnsiTheme="minorBidi" w:cstheme="minorBidi"/>
          <w:b/>
          <w:bCs/>
        </w:rPr>
        <w:t>.</w:t>
      </w:r>
      <w:r w:rsidRPr="00285F5E">
        <w:rPr>
          <w:rFonts w:asciiTheme="minorBidi" w:hAnsiTheme="minorBidi" w:cstheme="minorBidi"/>
          <w:b/>
          <w:bCs/>
        </w:rPr>
        <w:tab/>
        <w:t>Repeal</w:t>
      </w:r>
      <w:proofErr w:type="gramStart"/>
      <w:r w:rsidRPr="00285F5E">
        <w:rPr>
          <w:rFonts w:asciiTheme="minorBidi" w:hAnsiTheme="minorBidi" w:cstheme="minorBidi"/>
          <w:b/>
          <w:bCs/>
        </w:rPr>
        <w:t>.–</w:t>
      </w:r>
      <w:proofErr w:type="gramEnd"/>
      <w:r w:rsidRPr="00285F5E">
        <w:rPr>
          <w:rFonts w:asciiTheme="minorBidi" w:hAnsiTheme="minorBidi" w:cstheme="minorBidi"/>
          <w:b/>
          <w:bCs/>
        </w:rPr>
        <w:t xml:space="preserve"> </w:t>
      </w:r>
      <w:r w:rsidRPr="00285F5E">
        <w:rPr>
          <w:rFonts w:asciiTheme="minorBidi" w:hAnsiTheme="minorBidi" w:cstheme="minorBidi"/>
        </w:rPr>
        <w:t xml:space="preserve">The </w:t>
      </w:r>
      <w:r w:rsidRPr="005E2B01">
        <w:rPr>
          <w:rFonts w:asciiTheme="minorBidi" w:hAnsiTheme="minorBidi" w:cstheme="minorBidi"/>
          <w:bCs/>
        </w:rPr>
        <w:t>Punjab Education Initiatives Management Authority Ordinance 2017</w:t>
      </w:r>
      <w:r w:rsidRPr="00285F5E">
        <w:rPr>
          <w:rFonts w:asciiTheme="minorBidi" w:hAnsiTheme="minorBidi" w:cstheme="minorBidi"/>
        </w:rPr>
        <w:t xml:space="preserve"> (XI</w:t>
      </w:r>
      <w:r>
        <w:rPr>
          <w:rFonts w:asciiTheme="minorBidi" w:hAnsiTheme="minorBidi" w:cstheme="minorBidi"/>
        </w:rPr>
        <w:t>V</w:t>
      </w:r>
      <w:r w:rsidRPr="00285F5E">
        <w:rPr>
          <w:rFonts w:asciiTheme="minorBidi" w:hAnsiTheme="minorBidi" w:cstheme="minorBidi"/>
        </w:rPr>
        <w:t xml:space="preserve"> of 2017) is hereby repealed.</w:t>
      </w:r>
    </w:p>
    <w:p w:rsidR="00A9222A" w:rsidRPr="00285F5E" w:rsidRDefault="00A9222A" w:rsidP="00A9222A">
      <w:pPr>
        <w:rPr>
          <w:rFonts w:asciiTheme="minorBidi" w:hAnsiTheme="minorBidi" w:cstheme="minorBidi"/>
        </w:rPr>
      </w:pPr>
    </w:p>
    <w:p w:rsidR="00A9222A" w:rsidRPr="00DD0463" w:rsidRDefault="00A9222A" w:rsidP="00A9222A">
      <w:pPr>
        <w:tabs>
          <w:tab w:val="center" w:pos="7150"/>
        </w:tabs>
        <w:jc w:val="both"/>
        <w:rPr>
          <w:rFonts w:asciiTheme="minorBidi" w:hAnsiTheme="minorBidi" w:cstheme="minorBidi"/>
          <w:bCs/>
        </w:rPr>
      </w:pPr>
    </w:p>
    <w:p w:rsidR="00A9222A" w:rsidRPr="00DD0463" w:rsidRDefault="00A9222A" w:rsidP="00A9222A">
      <w:pPr>
        <w:tabs>
          <w:tab w:val="center" w:pos="6720"/>
        </w:tabs>
        <w:jc w:val="both"/>
        <w:rPr>
          <w:rFonts w:asciiTheme="minorBidi" w:hAnsiTheme="minorBidi" w:cstheme="minorBidi"/>
          <w:b/>
          <w:bCs/>
        </w:rPr>
      </w:pPr>
      <w:r w:rsidRPr="00DD0463">
        <w:rPr>
          <w:rFonts w:asciiTheme="minorBidi" w:hAnsiTheme="minorBidi" w:cstheme="minorBidi"/>
          <w:b/>
          <w:bCs/>
        </w:rPr>
        <w:tab/>
        <w:t>MINISTER INCHARGE</w:t>
      </w:r>
    </w:p>
    <w:p w:rsidR="00A9222A" w:rsidRPr="00DD0463" w:rsidRDefault="00A9222A" w:rsidP="00A9222A">
      <w:pPr>
        <w:tabs>
          <w:tab w:val="center" w:pos="6720"/>
        </w:tabs>
        <w:jc w:val="both"/>
        <w:rPr>
          <w:rFonts w:asciiTheme="minorBidi" w:hAnsiTheme="minorBidi" w:cstheme="minorBidi"/>
        </w:rPr>
      </w:pPr>
    </w:p>
    <w:p w:rsidR="00A9222A" w:rsidRPr="00DD0463" w:rsidRDefault="00A9222A" w:rsidP="00A9222A">
      <w:pPr>
        <w:pBdr>
          <w:top w:val="single" w:sz="4" w:space="1" w:color="auto"/>
        </w:pBdr>
        <w:tabs>
          <w:tab w:val="center" w:pos="6720"/>
          <w:tab w:val="center" w:pos="7930"/>
        </w:tabs>
        <w:rPr>
          <w:rFonts w:asciiTheme="minorBidi" w:hAnsiTheme="minorBidi" w:cstheme="minorBidi"/>
          <w:b/>
        </w:rPr>
      </w:pPr>
      <w:r w:rsidRPr="00DD0463">
        <w:rPr>
          <w:rFonts w:asciiTheme="minorBidi" w:hAnsiTheme="minorBidi" w:cstheme="minorBidi"/>
          <w:b/>
        </w:rPr>
        <w:t>Lahore:</w:t>
      </w:r>
      <w:bookmarkStart w:id="24" w:name="_GoBack"/>
      <w:bookmarkEnd w:id="24"/>
      <w:r w:rsidRPr="00DD0463">
        <w:rPr>
          <w:rFonts w:asciiTheme="minorBidi" w:hAnsiTheme="minorBidi" w:cstheme="minorBidi"/>
          <w:b/>
        </w:rPr>
        <w:tab/>
        <w:t xml:space="preserve">RAI </w:t>
      </w:r>
      <w:r w:rsidRPr="00DD0463">
        <w:rPr>
          <w:rFonts w:asciiTheme="minorBidi" w:hAnsiTheme="minorBidi" w:cstheme="minorBidi"/>
          <w:b/>
          <w:bCs/>
        </w:rPr>
        <w:t>MUMTAZ HUSSAIN BABAR</w:t>
      </w:r>
    </w:p>
    <w:p w:rsidR="00A9222A" w:rsidRPr="001D2C28" w:rsidRDefault="00C63B80" w:rsidP="00C63B80">
      <w:pPr>
        <w:pBdr>
          <w:top w:val="single" w:sz="4" w:space="1" w:color="auto"/>
        </w:pBdr>
        <w:tabs>
          <w:tab w:val="center" w:pos="6570"/>
        </w:tabs>
        <w:rPr>
          <w:rFonts w:ascii="Arial" w:eastAsia="Verdana" w:hAnsi="Arial"/>
        </w:rPr>
      </w:pPr>
      <w:r>
        <w:rPr>
          <w:rFonts w:asciiTheme="minorBidi" w:hAnsiTheme="minorBidi" w:cstheme="minorBidi"/>
          <w:b/>
        </w:rPr>
        <w:t xml:space="preserve">13 September </w:t>
      </w:r>
      <w:r w:rsidR="00A9222A" w:rsidRPr="00DD0463">
        <w:rPr>
          <w:rFonts w:asciiTheme="minorBidi" w:hAnsiTheme="minorBidi" w:cstheme="minorBidi"/>
          <w:b/>
        </w:rPr>
        <w:t>2017</w:t>
      </w:r>
      <w:r w:rsidR="00A9222A" w:rsidRPr="00DD0463">
        <w:rPr>
          <w:rFonts w:asciiTheme="minorBidi" w:hAnsiTheme="minorBidi" w:cstheme="minorBidi"/>
          <w:b/>
        </w:rPr>
        <w:tab/>
        <w:t>Secretary</w:t>
      </w:r>
    </w:p>
    <w:p w:rsidR="00A9222A" w:rsidRPr="005E2B01" w:rsidRDefault="00A9222A" w:rsidP="001350D5">
      <w:pPr>
        <w:shd w:val="clear" w:color="auto" w:fill="FFFFFF"/>
        <w:jc w:val="both"/>
        <w:rPr>
          <w:rFonts w:asciiTheme="minorBidi" w:hAnsiTheme="minorBidi" w:cstheme="minorBidi"/>
        </w:rPr>
      </w:pPr>
    </w:p>
    <w:sectPr w:rsidR="00A9222A" w:rsidRPr="005E2B01" w:rsidSect="005E2B01">
      <w:headerReference w:type="default" r:id="rId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D4" w:rsidRDefault="00A76FD4" w:rsidP="00714D81">
      <w:r>
        <w:separator/>
      </w:r>
    </w:p>
  </w:endnote>
  <w:endnote w:type="continuationSeparator" w:id="0">
    <w:p w:rsidR="00A76FD4" w:rsidRDefault="00A76FD4" w:rsidP="007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D4" w:rsidRDefault="00A76FD4" w:rsidP="00714D81">
      <w:r>
        <w:separator/>
      </w:r>
    </w:p>
  </w:footnote>
  <w:footnote w:type="continuationSeparator" w:id="0">
    <w:p w:rsidR="00A76FD4" w:rsidRDefault="00A76FD4" w:rsidP="00714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38831"/>
      <w:docPartObj>
        <w:docPartGallery w:val="Page Numbers (Top of Page)"/>
        <w:docPartUnique/>
      </w:docPartObj>
    </w:sdtPr>
    <w:sdtEndPr>
      <w:rPr>
        <w:noProof/>
      </w:rPr>
    </w:sdtEndPr>
    <w:sdtContent>
      <w:p w:rsidR="005E2B01" w:rsidRDefault="005E2B01">
        <w:pPr>
          <w:pStyle w:val="Header"/>
          <w:jc w:val="center"/>
        </w:pPr>
        <w:r>
          <w:fldChar w:fldCharType="begin"/>
        </w:r>
        <w:r>
          <w:instrText xml:space="preserve"> PAGE   \* MERGEFORMAT </w:instrText>
        </w:r>
        <w:r>
          <w:fldChar w:fldCharType="separate"/>
        </w:r>
        <w:r w:rsidR="00C63B80">
          <w:rPr>
            <w:noProof/>
          </w:rPr>
          <w:t>6</w:t>
        </w:r>
        <w:r>
          <w:rPr>
            <w:noProof/>
          </w:rPr>
          <w:fldChar w:fldCharType="end"/>
        </w:r>
      </w:p>
    </w:sdtContent>
  </w:sdt>
  <w:p w:rsidR="005E2B01" w:rsidRDefault="005E2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76C"/>
    <w:multiLevelType w:val="hybridMultilevel"/>
    <w:tmpl w:val="D06E9136"/>
    <w:lvl w:ilvl="0" w:tplc="C31220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21CDE"/>
    <w:multiLevelType w:val="hybridMultilevel"/>
    <w:tmpl w:val="9DA0A576"/>
    <w:lvl w:ilvl="0" w:tplc="2BA6E7D6">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894833"/>
    <w:multiLevelType w:val="hybridMultilevel"/>
    <w:tmpl w:val="52B4281A"/>
    <w:lvl w:ilvl="0" w:tplc="DBBEBAC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AA4D85"/>
    <w:multiLevelType w:val="hybridMultilevel"/>
    <w:tmpl w:val="5D3ADC50"/>
    <w:lvl w:ilvl="0" w:tplc="EBE2ED96">
      <w:start w:val="1"/>
      <w:numFmt w:val="lowerRoman"/>
      <w:lvlText w:val="(%1)"/>
      <w:lvlJc w:val="left"/>
      <w:pPr>
        <w:ind w:left="1242" w:hanging="72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nsid w:val="0F9A4243"/>
    <w:multiLevelType w:val="hybridMultilevel"/>
    <w:tmpl w:val="362CB0DA"/>
    <w:lvl w:ilvl="0" w:tplc="B860C3EE">
      <w:start w:val="1"/>
      <w:numFmt w:val="lowerRoman"/>
      <w:lvlText w:val="(%1)"/>
      <w:lvlJc w:val="left"/>
      <w:pPr>
        <w:ind w:left="1422" w:hanging="108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5F75989"/>
    <w:multiLevelType w:val="hybridMultilevel"/>
    <w:tmpl w:val="820EEFF4"/>
    <w:lvl w:ilvl="0" w:tplc="FCE8D8D8">
      <w:start w:val="1"/>
      <w:numFmt w:val="lowerLetter"/>
      <w:lvlText w:val="(%1)"/>
      <w:lvlJc w:val="left"/>
      <w:pPr>
        <w:ind w:left="2181" w:hanging="360"/>
      </w:pPr>
      <w:rPr>
        <w:rFonts w:hint="default"/>
      </w:rPr>
    </w:lvl>
    <w:lvl w:ilvl="1" w:tplc="04090019" w:tentative="1">
      <w:start w:val="1"/>
      <w:numFmt w:val="lowerLetter"/>
      <w:lvlText w:val="%2."/>
      <w:lvlJc w:val="left"/>
      <w:pPr>
        <w:ind w:left="2901" w:hanging="360"/>
      </w:pPr>
    </w:lvl>
    <w:lvl w:ilvl="2" w:tplc="0409001B" w:tentative="1">
      <w:start w:val="1"/>
      <w:numFmt w:val="lowerRoman"/>
      <w:lvlText w:val="%3."/>
      <w:lvlJc w:val="right"/>
      <w:pPr>
        <w:ind w:left="3621" w:hanging="180"/>
      </w:pPr>
    </w:lvl>
    <w:lvl w:ilvl="3" w:tplc="0409000F" w:tentative="1">
      <w:start w:val="1"/>
      <w:numFmt w:val="decimal"/>
      <w:lvlText w:val="%4."/>
      <w:lvlJc w:val="left"/>
      <w:pPr>
        <w:ind w:left="4341" w:hanging="360"/>
      </w:pPr>
    </w:lvl>
    <w:lvl w:ilvl="4" w:tplc="04090019" w:tentative="1">
      <w:start w:val="1"/>
      <w:numFmt w:val="lowerLetter"/>
      <w:lvlText w:val="%5."/>
      <w:lvlJc w:val="left"/>
      <w:pPr>
        <w:ind w:left="5061" w:hanging="360"/>
      </w:pPr>
    </w:lvl>
    <w:lvl w:ilvl="5" w:tplc="0409001B" w:tentative="1">
      <w:start w:val="1"/>
      <w:numFmt w:val="lowerRoman"/>
      <w:lvlText w:val="%6."/>
      <w:lvlJc w:val="right"/>
      <w:pPr>
        <w:ind w:left="5781" w:hanging="180"/>
      </w:pPr>
    </w:lvl>
    <w:lvl w:ilvl="6" w:tplc="0409000F" w:tentative="1">
      <w:start w:val="1"/>
      <w:numFmt w:val="decimal"/>
      <w:lvlText w:val="%7."/>
      <w:lvlJc w:val="left"/>
      <w:pPr>
        <w:ind w:left="6501" w:hanging="360"/>
      </w:pPr>
    </w:lvl>
    <w:lvl w:ilvl="7" w:tplc="04090019" w:tentative="1">
      <w:start w:val="1"/>
      <w:numFmt w:val="lowerLetter"/>
      <w:lvlText w:val="%8."/>
      <w:lvlJc w:val="left"/>
      <w:pPr>
        <w:ind w:left="7221" w:hanging="360"/>
      </w:pPr>
    </w:lvl>
    <w:lvl w:ilvl="8" w:tplc="0409001B" w:tentative="1">
      <w:start w:val="1"/>
      <w:numFmt w:val="lowerRoman"/>
      <w:lvlText w:val="%9."/>
      <w:lvlJc w:val="right"/>
      <w:pPr>
        <w:ind w:left="7941" w:hanging="180"/>
      </w:pPr>
    </w:lvl>
  </w:abstractNum>
  <w:abstractNum w:abstractNumId="6">
    <w:nsid w:val="18E82F67"/>
    <w:multiLevelType w:val="hybridMultilevel"/>
    <w:tmpl w:val="01DCB8BC"/>
    <w:lvl w:ilvl="0" w:tplc="F2F443D8">
      <w:start w:val="3"/>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217E12E6"/>
    <w:multiLevelType w:val="hybridMultilevel"/>
    <w:tmpl w:val="6AE89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A35F7"/>
    <w:multiLevelType w:val="hybridMultilevel"/>
    <w:tmpl w:val="6AE89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3361B"/>
    <w:multiLevelType w:val="multilevel"/>
    <w:tmpl w:val="34B204AA"/>
    <w:lvl w:ilvl="0">
      <w:start w:val="1"/>
      <w:numFmt w:val="decimal"/>
      <w:lvlText w:val="%1."/>
      <w:lvlJc w:val="left"/>
      <w:pPr>
        <w:tabs>
          <w:tab w:val="num" w:pos="720"/>
        </w:tabs>
        <w:ind w:left="720" w:hanging="360"/>
      </w:pPr>
    </w:lvl>
    <w:lvl w:ilvl="1">
      <w:start w:val="1"/>
      <w:numFmt w:val="lowerRoman"/>
      <w:lvlText w:val="%2."/>
      <w:lvlJc w:val="right"/>
      <w:pPr>
        <w:tabs>
          <w:tab w:val="num" w:pos="1494"/>
        </w:tabs>
        <w:ind w:left="1494" w:hanging="360"/>
      </w:pPr>
      <w:rPr>
        <w:b w:val="0"/>
      </w:rPr>
    </w:lvl>
    <w:lvl w:ilvl="2">
      <w:start w:val="1"/>
      <w:numFmt w:val="lowerLetter"/>
      <w:lvlText w:val="(%3)"/>
      <w:lvlJc w:val="left"/>
      <w:pPr>
        <w:tabs>
          <w:tab w:val="num" w:pos="1890"/>
        </w:tabs>
        <w:ind w:left="1890" w:hanging="360"/>
      </w:pPr>
      <w:rPr>
        <w:rFonts w:asciiTheme="minorBidi" w:eastAsia="Times New Roman" w:hAnsiTheme="minorBidi" w:cstheme="minorBidi"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262DB"/>
    <w:multiLevelType w:val="hybridMultilevel"/>
    <w:tmpl w:val="7032D216"/>
    <w:lvl w:ilvl="0" w:tplc="521ED3A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91B8A"/>
    <w:multiLevelType w:val="multilevel"/>
    <w:tmpl w:val="F29CD132"/>
    <w:lvl w:ilvl="0">
      <w:start w:val="1"/>
      <w:numFmt w:val="decimal"/>
      <w:lvlText w:val="%1."/>
      <w:lvlJc w:val="left"/>
      <w:pPr>
        <w:tabs>
          <w:tab w:val="num" w:pos="720"/>
        </w:tabs>
        <w:ind w:left="720" w:hanging="360"/>
      </w:pPr>
    </w:lvl>
    <w:lvl w:ilvl="1">
      <w:start w:val="1"/>
      <w:numFmt w:val="lowerLetter"/>
      <w:lvlText w:val="(%2)"/>
      <w:lvlJc w:val="left"/>
      <w:pPr>
        <w:tabs>
          <w:tab w:val="num" w:pos="1494"/>
        </w:tabs>
        <w:ind w:left="1494" w:hanging="360"/>
      </w:pPr>
      <w:rPr>
        <w:rFonts w:asciiTheme="minorBidi" w:eastAsia="Franklin Gothic Medium Cond" w:hAnsiTheme="minorBidi" w:cstheme="minorBidi" w:hint="default"/>
        <w:b w:val="0"/>
        <w:w w:val="99"/>
        <w:sz w:val="24"/>
        <w:szCs w:val="24"/>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F81015"/>
    <w:multiLevelType w:val="hybridMultilevel"/>
    <w:tmpl w:val="EFE0F74A"/>
    <w:lvl w:ilvl="0" w:tplc="F1CE1F60">
      <w:start w:val="1"/>
      <w:numFmt w:val="lowerRoman"/>
      <w:lvlText w:val="(%1)"/>
      <w:lvlJc w:val="left"/>
      <w:pPr>
        <w:ind w:left="1422" w:hanging="108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317B790C"/>
    <w:multiLevelType w:val="hybridMultilevel"/>
    <w:tmpl w:val="85EAD422"/>
    <w:lvl w:ilvl="0" w:tplc="0DB6771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325D48C2"/>
    <w:multiLevelType w:val="hybridMultilevel"/>
    <w:tmpl w:val="63D415FE"/>
    <w:lvl w:ilvl="0" w:tplc="6C2A01DA">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33243935"/>
    <w:multiLevelType w:val="hybridMultilevel"/>
    <w:tmpl w:val="C1F67144"/>
    <w:lvl w:ilvl="0" w:tplc="DBD89FA2">
      <w:start w:val="1"/>
      <w:numFmt w:val="lowerLetter"/>
      <w:lvlText w:val="(%1)"/>
      <w:lvlJc w:val="left"/>
      <w:pPr>
        <w:ind w:left="10890" w:hanging="720"/>
      </w:pPr>
      <w:rPr>
        <w:rFonts w:ascii="Verdana" w:eastAsia="Times New Roman" w:hAnsi="Verdana" w:cs="Times New Roman"/>
        <w:b w:val="0"/>
        <w:bCs w:val="0"/>
      </w:rPr>
    </w:lvl>
    <w:lvl w:ilvl="1" w:tplc="04090019">
      <w:start w:val="1"/>
      <w:numFmt w:val="lowerLetter"/>
      <w:lvlText w:val="%2."/>
      <w:lvlJc w:val="left"/>
      <w:pPr>
        <w:ind w:left="11250" w:hanging="360"/>
      </w:pPr>
    </w:lvl>
    <w:lvl w:ilvl="2" w:tplc="0409001B" w:tentative="1">
      <w:start w:val="1"/>
      <w:numFmt w:val="lowerRoman"/>
      <w:lvlText w:val="%3."/>
      <w:lvlJc w:val="right"/>
      <w:pPr>
        <w:ind w:left="11970" w:hanging="180"/>
      </w:pPr>
    </w:lvl>
    <w:lvl w:ilvl="3" w:tplc="0409000F" w:tentative="1">
      <w:start w:val="1"/>
      <w:numFmt w:val="decimal"/>
      <w:lvlText w:val="%4."/>
      <w:lvlJc w:val="left"/>
      <w:pPr>
        <w:ind w:left="12690" w:hanging="360"/>
      </w:pPr>
    </w:lvl>
    <w:lvl w:ilvl="4" w:tplc="04090019" w:tentative="1">
      <w:start w:val="1"/>
      <w:numFmt w:val="lowerLetter"/>
      <w:lvlText w:val="%5."/>
      <w:lvlJc w:val="left"/>
      <w:pPr>
        <w:ind w:left="13410" w:hanging="360"/>
      </w:pPr>
    </w:lvl>
    <w:lvl w:ilvl="5" w:tplc="0409001B" w:tentative="1">
      <w:start w:val="1"/>
      <w:numFmt w:val="lowerRoman"/>
      <w:lvlText w:val="%6."/>
      <w:lvlJc w:val="right"/>
      <w:pPr>
        <w:ind w:left="14130" w:hanging="180"/>
      </w:pPr>
    </w:lvl>
    <w:lvl w:ilvl="6" w:tplc="0409000F" w:tentative="1">
      <w:start w:val="1"/>
      <w:numFmt w:val="decimal"/>
      <w:lvlText w:val="%7."/>
      <w:lvlJc w:val="left"/>
      <w:pPr>
        <w:ind w:left="14850" w:hanging="360"/>
      </w:pPr>
    </w:lvl>
    <w:lvl w:ilvl="7" w:tplc="04090019" w:tentative="1">
      <w:start w:val="1"/>
      <w:numFmt w:val="lowerLetter"/>
      <w:lvlText w:val="%8."/>
      <w:lvlJc w:val="left"/>
      <w:pPr>
        <w:ind w:left="15570" w:hanging="360"/>
      </w:pPr>
    </w:lvl>
    <w:lvl w:ilvl="8" w:tplc="0409001B" w:tentative="1">
      <w:start w:val="1"/>
      <w:numFmt w:val="lowerRoman"/>
      <w:lvlText w:val="%9."/>
      <w:lvlJc w:val="right"/>
      <w:pPr>
        <w:ind w:left="16290" w:hanging="180"/>
      </w:pPr>
    </w:lvl>
  </w:abstractNum>
  <w:abstractNum w:abstractNumId="16">
    <w:nsid w:val="35A2509F"/>
    <w:multiLevelType w:val="hybridMultilevel"/>
    <w:tmpl w:val="6A4204C6"/>
    <w:lvl w:ilvl="0" w:tplc="EF147F5C">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3781086F"/>
    <w:multiLevelType w:val="hybridMultilevel"/>
    <w:tmpl w:val="6AE89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02F42"/>
    <w:multiLevelType w:val="hybridMultilevel"/>
    <w:tmpl w:val="164E1680"/>
    <w:lvl w:ilvl="0" w:tplc="D72EB48C">
      <w:start w:val="1"/>
      <w:numFmt w:val="lowerRoman"/>
      <w:lvlText w:val="(%1)"/>
      <w:lvlJc w:val="left"/>
      <w:pPr>
        <w:ind w:left="1728" w:hanging="87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9">
    <w:nsid w:val="3D703C05"/>
    <w:multiLevelType w:val="hybridMultilevel"/>
    <w:tmpl w:val="8576902A"/>
    <w:lvl w:ilvl="0" w:tplc="6436E72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3E824DDB"/>
    <w:multiLevelType w:val="hybridMultilevel"/>
    <w:tmpl w:val="758A8960"/>
    <w:lvl w:ilvl="0" w:tplc="4378B7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13B35"/>
    <w:multiLevelType w:val="hybridMultilevel"/>
    <w:tmpl w:val="C5A24D06"/>
    <w:lvl w:ilvl="0" w:tplc="C8086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00CF6"/>
    <w:multiLevelType w:val="hybridMultilevel"/>
    <w:tmpl w:val="E02C951C"/>
    <w:lvl w:ilvl="0" w:tplc="67EC2E3A">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40528F6"/>
    <w:multiLevelType w:val="hybridMultilevel"/>
    <w:tmpl w:val="53820E9C"/>
    <w:lvl w:ilvl="0" w:tplc="8DAC8240">
      <w:start w:val="1"/>
      <w:numFmt w:val="lowerRoman"/>
      <w:lvlText w:val="(%1)"/>
      <w:lvlJc w:val="left"/>
      <w:pPr>
        <w:ind w:left="1152" w:hanging="72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A956AFB"/>
    <w:multiLevelType w:val="hybridMultilevel"/>
    <w:tmpl w:val="8CF4EB4A"/>
    <w:lvl w:ilvl="0" w:tplc="9A2AA982">
      <w:start w:val="1"/>
      <w:numFmt w:val="lowerRoman"/>
      <w:lvlText w:val="(%1)"/>
      <w:lvlJc w:val="left"/>
      <w:pPr>
        <w:ind w:left="1422" w:hanging="1080"/>
      </w:pPr>
      <w:rPr>
        <w:rFonts w:cs="Times New Rom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4CC55E9A"/>
    <w:multiLevelType w:val="hybridMultilevel"/>
    <w:tmpl w:val="876CC316"/>
    <w:lvl w:ilvl="0" w:tplc="1D28F2B4">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F53791E"/>
    <w:multiLevelType w:val="hybridMultilevel"/>
    <w:tmpl w:val="7966BC10"/>
    <w:lvl w:ilvl="0" w:tplc="D26AC7E6">
      <w:start w:val="1"/>
      <w:numFmt w:val="lowerRoman"/>
      <w:lvlText w:val="(%1)"/>
      <w:lvlJc w:val="left"/>
      <w:pPr>
        <w:ind w:left="1440"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50995297"/>
    <w:multiLevelType w:val="hybridMultilevel"/>
    <w:tmpl w:val="53820E9C"/>
    <w:lvl w:ilvl="0" w:tplc="8DAC8240">
      <w:start w:val="1"/>
      <w:numFmt w:val="lowerRoman"/>
      <w:lvlText w:val="(%1)"/>
      <w:lvlJc w:val="left"/>
      <w:pPr>
        <w:ind w:left="1152" w:hanging="72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542A1466"/>
    <w:multiLevelType w:val="hybridMultilevel"/>
    <w:tmpl w:val="B374F39A"/>
    <w:lvl w:ilvl="0" w:tplc="C562D846">
      <w:start w:val="1"/>
      <w:numFmt w:val="lowerLetter"/>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54F49"/>
    <w:multiLevelType w:val="hybridMultilevel"/>
    <w:tmpl w:val="1362F6DA"/>
    <w:lvl w:ilvl="0" w:tplc="7E8C5B2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BB8783C"/>
    <w:multiLevelType w:val="hybridMultilevel"/>
    <w:tmpl w:val="DE1ED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22954"/>
    <w:multiLevelType w:val="hybridMultilevel"/>
    <w:tmpl w:val="01DCB8BC"/>
    <w:lvl w:ilvl="0" w:tplc="F2F443D8">
      <w:start w:val="3"/>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nsid w:val="6A8E22E6"/>
    <w:multiLevelType w:val="hybridMultilevel"/>
    <w:tmpl w:val="676620EA"/>
    <w:lvl w:ilvl="0" w:tplc="1ED64DB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FB5DE4"/>
    <w:multiLevelType w:val="hybridMultilevel"/>
    <w:tmpl w:val="876CC316"/>
    <w:lvl w:ilvl="0" w:tplc="1D28F2B4">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2796CBA"/>
    <w:multiLevelType w:val="hybridMultilevel"/>
    <w:tmpl w:val="AB542F4C"/>
    <w:lvl w:ilvl="0" w:tplc="E34457A4">
      <w:start w:val="1"/>
      <w:numFmt w:val="lowerLetter"/>
      <w:lvlText w:val="(%1)"/>
      <w:lvlJc w:val="left"/>
      <w:pPr>
        <w:ind w:left="2145" w:hanging="720"/>
      </w:pPr>
      <w:rPr>
        <w:rFonts w:hint="default"/>
        <w:sz w:val="20"/>
        <w:szCs w:val="20"/>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5">
    <w:nsid w:val="7E0264B3"/>
    <w:multiLevelType w:val="hybridMultilevel"/>
    <w:tmpl w:val="69E4B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3"/>
  </w:num>
  <w:num w:numId="4">
    <w:abstractNumId w:val="2"/>
  </w:num>
  <w:num w:numId="5">
    <w:abstractNumId w:val="8"/>
  </w:num>
  <w:num w:numId="6">
    <w:abstractNumId w:val="34"/>
  </w:num>
  <w:num w:numId="7">
    <w:abstractNumId w:val="19"/>
  </w:num>
  <w:num w:numId="8">
    <w:abstractNumId w:val="31"/>
  </w:num>
  <w:num w:numId="9">
    <w:abstractNumId w:val="16"/>
  </w:num>
  <w:num w:numId="10">
    <w:abstractNumId w:val="21"/>
  </w:num>
  <w:num w:numId="11">
    <w:abstractNumId w:val="18"/>
  </w:num>
  <w:num w:numId="12">
    <w:abstractNumId w:val="6"/>
  </w:num>
  <w:num w:numId="13">
    <w:abstractNumId w:val="14"/>
  </w:num>
  <w:num w:numId="14">
    <w:abstractNumId w:val="26"/>
  </w:num>
  <w:num w:numId="15">
    <w:abstractNumId w:val="22"/>
  </w:num>
  <w:num w:numId="16">
    <w:abstractNumId w:val="32"/>
  </w:num>
  <w:num w:numId="17">
    <w:abstractNumId w:val="3"/>
  </w:num>
  <w:num w:numId="18">
    <w:abstractNumId w:val="13"/>
  </w:num>
  <w:num w:numId="19">
    <w:abstractNumId w:val="23"/>
  </w:num>
  <w:num w:numId="20">
    <w:abstractNumId w:val="27"/>
  </w:num>
  <w:num w:numId="21">
    <w:abstractNumId w:val="1"/>
  </w:num>
  <w:num w:numId="22">
    <w:abstractNumId w:val="20"/>
  </w:num>
  <w:num w:numId="23">
    <w:abstractNumId w:val="10"/>
  </w:num>
  <w:num w:numId="24">
    <w:abstractNumId w:val="29"/>
  </w:num>
  <w:num w:numId="25">
    <w:abstractNumId w:val="15"/>
  </w:num>
  <w:num w:numId="26">
    <w:abstractNumId w:val="4"/>
  </w:num>
  <w:num w:numId="27">
    <w:abstractNumId w:val="12"/>
  </w:num>
  <w:num w:numId="28">
    <w:abstractNumId w:val="17"/>
  </w:num>
  <w:num w:numId="29">
    <w:abstractNumId w:val="7"/>
  </w:num>
  <w:num w:numId="30">
    <w:abstractNumId w:val="24"/>
  </w:num>
  <w:num w:numId="31">
    <w:abstractNumId w:val="28"/>
  </w:num>
  <w:num w:numId="32">
    <w:abstractNumId w:val="30"/>
  </w:num>
  <w:num w:numId="33">
    <w:abstractNumId w:val="0"/>
  </w:num>
  <w:num w:numId="34">
    <w:abstractNumId w:val="5"/>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5A"/>
    <w:rsid w:val="00000AC0"/>
    <w:rsid w:val="00002CB8"/>
    <w:rsid w:val="00006041"/>
    <w:rsid w:val="000061D4"/>
    <w:rsid w:val="00010352"/>
    <w:rsid w:val="0001385F"/>
    <w:rsid w:val="00013AC9"/>
    <w:rsid w:val="000160DA"/>
    <w:rsid w:val="00016A80"/>
    <w:rsid w:val="00017B95"/>
    <w:rsid w:val="000217A9"/>
    <w:rsid w:val="00022522"/>
    <w:rsid w:val="0002410C"/>
    <w:rsid w:val="0002453A"/>
    <w:rsid w:val="000252AB"/>
    <w:rsid w:val="00025BA6"/>
    <w:rsid w:val="00025F82"/>
    <w:rsid w:val="00027B07"/>
    <w:rsid w:val="00027C27"/>
    <w:rsid w:val="000312D9"/>
    <w:rsid w:val="00031A8E"/>
    <w:rsid w:val="00031F64"/>
    <w:rsid w:val="00032E8B"/>
    <w:rsid w:val="00043A7A"/>
    <w:rsid w:val="00046367"/>
    <w:rsid w:val="0005720C"/>
    <w:rsid w:val="000600B2"/>
    <w:rsid w:val="000636C9"/>
    <w:rsid w:val="00064249"/>
    <w:rsid w:val="00071151"/>
    <w:rsid w:val="00072FA4"/>
    <w:rsid w:val="00073137"/>
    <w:rsid w:val="0007434F"/>
    <w:rsid w:val="00074BE9"/>
    <w:rsid w:val="00076232"/>
    <w:rsid w:val="00076996"/>
    <w:rsid w:val="00077686"/>
    <w:rsid w:val="0008182A"/>
    <w:rsid w:val="00082F67"/>
    <w:rsid w:val="000837CA"/>
    <w:rsid w:val="00084DF0"/>
    <w:rsid w:val="000855A4"/>
    <w:rsid w:val="00087152"/>
    <w:rsid w:val="000900FE"/>
    <w:rsid w:val="00091CB1"/>
    <w:rsid w:val="00094167"/>
    <w:rsid w:val="000A30F4"/>
    <w:rsid w:val="000A4462"/>
    <w:rsid w:val="000B0711"/>
    <w:rsid w:val="000B0D33"/>
    <w:rsid w:val="000B238B"/>
    <w:rsid w:val="000B514E"/>
    <w:rsid w:val="000C1E63"/>
    <w:rsid w:val="000C2AF1"/>
    <w:rsid w:val="000D3FCB"/>
    <w:rsid w:val="000E1A75"/>
    <w:rsid w:val="000E3E05"/>
    <w:rsid w:val="000F246B"/>
    <w:rsid w:val="000F584E"/>
    <w:rsid w:val="00101303"/>
    <w:rsid w:val="0010221F"/>
    <w:rsid w:val="0010325A"/>
    <w:rsid w:val="00103C1F"/>
    <w:rsid w:val="00104F3C"/>
    <w:rsid w:val="00105EA8"/>
    <w:rsid w:val="00107B05"/>
    <w:rsid w:val="00111DCC"/>
    <w:rsid w:val="00112751"/>
    <w:rsid w:val="001128DE"/>
    <w:rsid w:val="001130CC"/>
    <w:rsid w:val="001139C1"/>
    <w:rsid w:val="00114F63"/>
    <w:rsid w:val="001157FC"/>
    <w:rsid w:val="001159FE"/>
    <w:rsid w:val="0011619A"/>
    <w:rsid w:val="0011648B"/>
    <w:rsid w:val="001230B8"/>
    <w:rsid w:val="00123102"/>
    <w:rsid w:val="00123A5C"/>
    <w:rsid w:val="00125C6C"/>
    <w:rsid w:val="0012789F"/>
    <w:rsid w:val="00127A4F"/>
    <w:rsid w:val="00133023"/>
    <w:rsid w:val="001350D5"/>
    <w:rsid w:val="0013548C"/>
    <w:rsid w:val="00140E03"/>
    <w:rsid w:val="001411CF"/>
    <w:rsid w:val="00143ABE"/>
    <w:rsid w:val="00150D52"/>
    <w:rsid w:val="00151665"/>
    <w:rsid w:val="0015439E"/>
    <w:rsid w:val="00154B0A"/>
    <w:rsid w:val="00156571"/>
    <w:rsid w:val="00156C29"/>
    <w:rsid w:val="00162788"/>
    <w:rsid w:val="0016468C"/>
    <w:rsid w:val="00167FB0"/>
    <w:rsid w:val="00170ABC"/>
    <w:rsid w:val="00170BEE"/>
    <w:rsid w:val="001761EE"/>
    <w:rsid w:val="00181734"/>
    <w:rsid w:val="00184F35"/>
    <w:rsid w:val="0019252D"/>
    <w:rsid w:val="00194F96"/>
    <w:rsid w:val="001956F7"/>
    <w:rsid w:val="00197C82"/>
    <w:rsid w:val="001A0EB7"/>
    <w:rsid w:val="001A1696"/>
    <w:rsid w:val="001A4302"/>
    <w:rsid w:val="001A493E"/>
    <w:rsid w:val="001A7AE4"/>
    <w:rsid w:val="001B1448"/>
    <w:rsid w:val="001B2DFB"/>
    <w:rsid w:val="001B3242"/>
    <w:rsid w:val="001C1D1B"/>
    <w:rsid w:val="001C29D2"/>
    <w:rsid w:val="001C450F"/>
    <w:rsid w:val="001D7487"/>
    <w:rsid w:val="001D7ED1"/>
    <w:rsid w:val="001E14EC"/>
    <w:rsid w:val="001E3B9F"/>
    <w:rsid w:val="001E5D17"/>
    <w:rsid w:val="001F2E58"/>
    <w:rsid w:val="001F3010"/>
    <w:rsid w:val="00201503"/>
    <w:rsid w:val="002027F2"/>
    <w:rsid w:val="0020297A"/>
    <w:rsid w:val="0020520E"/>
    <w:rsid w:val="002055EB"/>
    <w:rsid w:val="00211B7F"/>
    <w:rsid w:val="0021266A"/>
    <w:rsid w:val="00215059"/>
    <w:rsid w:val="00215655"/>
    <w:rsid w:val="002165A0"/>
    <w:rsid w:val="00221277"/>
    <w:rsid w:val="00222074"/>
    <w:rsid w:val="00226EF1"/>
    <w:rsid w:val="00231330"/>
    <w:rsid w:val="002357D5"/>
    <w:rsid w:val="0023703A"/>
    <w:rsid w:val="002418B4"/>
    <w:rsid w:val="002421C6"/>
    <w:rsid w:val="00242412"/>
    <w:rsid w:val="00250384"/>
    <w:rsid w:val="00251BE5"/>
    <w:rsid w:val="00251CA7"/>
    <w:rsid w:val="0025433A"/>
    <w:rsid w:val="002544DD"/>
    <w:rsid w:val="00257828"/>
    <w:rsid w:val="00262266"/>
    <w:rsid w:val="00262D1E"/>
    <w:rsid w:val="00264476"/>
    <w:rsid w:val="0026677B"/>
    <w:rsid w:val="00266EF1"/>
    <w:rsid w:val="00271EFE"/>
    <w:rsid w:val="0027487D"/>
    <w:rsid w:val="002748BC"/>
    <w:rsid w:val="002814F4"/>
    <w:rsid w:val="00281F2D"/>
    <w:rsid w:val="0028331F"/>
    <w:rsid w:val="00285645"/>
    <w:rsid w:val="002901E8"/>
    <w:rsid w:val="0029358F"/>
    <w:rsid w:val="00294F45"/>
    <w:rsid w:val="00295A70"/>
    <w:rsid w:val="002A0CFB"/>
    <w:rsid w:val="002A495B"/>
    <w:rsid w:val="002A4D7E"/>
    <w:rsid w:val="002A73EB"/>
    <w:rsid w:val="002B130C"/>
    <w:rsid w:val="002B51F1"/>
    <w:rsid w:val="002C5105"/>
    <w:rsid w:val="002C61E2"/>
    <w:rsid w:val="002C635C"/>
    <w:rsid w:val="002C74F3"/>
    <w:rsid w:val="002D07A4"/>
    <w:rsid w:val="002D544C"/>
    <w:rsid w:val="002E3443"/>
    <w:rsid w:val="002E7D85"/>
    <w:rsid w:val="002F33A6"/>
    <w:rsid w:val="00306ECC"/>
    <w:rsid w:val="00307551"/>
    <w:rsid w:val="003140A2"/>
    <w:rsid w:val="003177B0"/>
    <w:rsid w:val="00322926"/>
    <w:rsid w:val="003252BC"/>
    <w:rsid w:val="00331334"/>
    <w:rsid w:val="003352ED"/>
    <w:rsid w:val="003432F8"/>
    <w:rsid w:val="003454F1"/>
    <w:rsid w:val="003473FA"/>
    <w:rsid w:val="003508F7"/>
    <w:rsid w:val="00351517"/>
    <w:rsid w:val="003524C4"/>
    <w:rsid w:val="00361310"/>
    <w:rsid w:val="00375701"/>
    <w:rsid w:val="003769CA"/>
    <w:rsid w:val="00390C74"/>
    <w:rsid w:val="0039304E"/>
    <w:rsid w:val="00394845"/>
    <w:rsid w:val="00395FB5"/>
    <w:rsid w:val="003A2A49"/>
    <w:rsid w:val="003A3DA2"/>
    <w:rsid w:val="003A628D"/>
    <w:rsid w:val="003B3F84"/>
    <w:rsid w:val="003C3ED3"/>
    <w:rsid w:val="003D19AB"/>
    <w:rsid w:val="003D4539"/>
    <w:rsid w:val="003D4F88"/>
    <w:rsid w:val="003D6353"/>
    <w:rsid w:val="003E3D60"/>
    <w:rsid w:val="003E4A33"/>
    <w:rsid w:val="003F048B"/>
    <w:rsid w:val="003F23E2"/>
    <w:rsid w:val="003F51DB"/>
    <w:rsid w:val="003F663B"/>
    <w:rsid w:val="003F7866"/>
    <w:rsid w:val="00402752"/>
    <w:rsid w:val="004028EF"/>
    <w:rsid w:val="004056E2"/>
    <w:rsid w:val="0040671B"/>
    <w:rsid w:val="00411B7F"/>
    <w:rsid w:val="00414958"/>
    <w:rsid w:val="00416E1A"/>
    <w:rsid w:val="00417025"/>
    <w:rsid w:val="00417207"/>
    <w:rsid w:val="00421CAD"/>
    <w:rsid w:val="00422CFB"/>
    <w:rsid w:val="00424E22"/>
    <w:rsid w:val="0042536B"/>
    <w:rsid w:val="00425F06"/>
    <w:rsid w:val="00431D9C"/>
    <w:rsid w:val="00432BD4"/>
    <w:rsid w:val="00434CE9"/>
    <w:rsid w:val="00436EC1"/>
    <w:rsid w:val="00442D6D"/>
    <w:rsid w:val="00443768"/>
    <w:rsid w:val="00444037"/>
    <w:rsid w:val="00447CC7"/>
    <w:rsid w:val="004516EF"/>
    <w:rsid w:val="00453CAB"/>
    <w:rsid w:val="00454818"/>
    <w:rsid w:val="00457111"/>
    <w:rsid w:val="0046108D"/>
    <w:rsid w:val="004642E9"/>
    <w:rsid w:val="004644ED"/>
    <w:rsid w:val="00464CE8"/>
    <w:rsid w:val="00471C3C"/>
    <w:rsid w:val="004741C8"/>
    <w:rsid w:val="0047464C"/>
    <w:rsid w:val="00475948"/>
    <w:rsid w:val="00482215"/>
    <w:rsid w:val="00486F2F"/>
    <w:rsid w:val="00492A22"/>
    <w:rsid w:val="004961D6"/>
    <w:rsid w:val="004A0D1F"/>
    <w:rsid w:val="004A1DD4"/>
    <w:rsid w:val="004A44D4"/>
    <w:rsid w:val="004B59D7"/>
    <w:rsid w:val="004B69C2"/>
    <w:rsid w:val="004B6A9B"/>
    <w:rsid w:val="004B6E17"/>
    <w:rsid w:val="004C3AA7"/>
    <w:rsid w:val="004C4098"/>
    <w:rsid w:val="004C7D0B"/>
    <w:rsid w:val="004D36C3"/>
    <w:rsid w:val="004D3DA9"/>
    <w:rsid w:val="004D4CE6"/>
    <w:rsid w:val="004D6FC2"/>
    <w:rsid w:val="004E38E7"/>
    <w:rsid w:val="004E6642"/>
    <w:rsid w:val="004E7018"/>
    <w:rsid w:val="004F52DE"/>
    <w:rsid w:val="004F628A"/>
    <w:rsid w:val="00502406"/>
    <w:rsid w:val="0050268E"/>
    <w:rsid w:val="00503E15"/>
    <w:rsid w:val="00503E63"/>
    <w:rsid w:val="00504ADF"/>
    <w:rsid w:val="0050589A"/>
    <w:rsid w:val="00506647"/>
    <w:rsid w:val="00510BCE"/>
    <w:rsid w:val="00513486"/>
    <w:rsid w:val="005302B9"/>
    <w:rsid w:val="00530A40"/>
    <w:rsid w:val="00537100"/>
    <w:rsid w:val="00541D86"/>
    <w:rsid w:val="00546557"/>
    <w:rsid w:val="00550317"/>
    <w:rsid w:val="0055115D"/>
    <w:rsid w:val="00551279"/>
    <w:rsid w:val="00552CD8"/>
    <w:rsid w:val="005601FA"/>
    <w:rsid w:val="0056161E"/>
    <w:rsid w:val="00561ED7"/>
    <w:rsid w:val="005624F8"/>
    <w:rsid w:val="00570D5D"/>
    <w:rsid w:val="00573E4E"/>
    <w:rsid w:val="00573EC9"/>
    <w:rsid w:val="00574128"/>
    <w:rsid w:val="00576255"/>
    <w:rsid w:val="00576F2D"/>
    <w:rsid w:val="005771C9"/>
    <w:rsid w:val="005879A0"/>
    <w:rsid w:val="0059262F"/>
    <w:rsid w:val="005930F6"/>
    <w:rsid w:val="00595657"/>
    <w:rsid w:val="005A42A1"/>
    <w:rsid w:val="005A6306"/>
    <w:rsid w:val="005A77AB"/>
    <w:rsid w:val="005B5CAF"/>
    <w:rsid w:val="005B5E2C"/>
    <w:rsid w:val="005C1132"/>
    <w:rsid w:val="005C1AC6"/>
    <w:rsid w:val="005C485A"/>
    <w:rsid w:val="005C7429"/>
    <w:rsid w:val="005D08E7"/>
    <w:rsid w:val="005D167E"/>
    <w:rsid w:val="005D290B"/>
    <w:rsid w:val="005D4955"/>
    <w:rsid w:val="005D7996"/>
    <w:rsid w:val="005D7C61"/>
    <w:rsid w:val="005E0116"/>
    <w:rsid w:val="005E2B01"/>
    <w:rsid w:val="005E4BC5"/>
    <w:rsid w:val="005F4647"/>
    <w:rsid w:val="005F5294"/>
    <w:rsid w:val="005F7045"/>
    <w:rsid w:val="00600E25"/>
    <w:rsid w:val="0060178A"/>
    <w:rsid w:val="00603070"/>
    <w:rsid w:val="0060643E"/>
    <w:rsid w:val="006109C2"/>
    <w:rsid w:val="0062062E"/>
    <w:rsid w:val="0063210A"/>
    <w:rsid w:val="00632665"/>
    <w:rsid w:val="00635778"/>
    <w:rsid w:val="00636916"/>
    <w:rsid w:val="00646C26"/>
    <w:rsid w:val="00651600"/>
    <w:rsid w:val="00651669"/>
    <w:rsid w:val="00652CE7"/>
    <w:rsid w:val="00657FB5"/>
    <w:rsid w:val="00661B65"/>
    <w:rsid w:val="00661D9F"/>
    <w:rsid w:val="0067258E"/>
    <w:rsid w:val="00676004"/>
    <w:rsid w:val="00685EFC"/>
    <w:rsid w:val="00690A69"/>
    <w:rsid w:val="006917B9"/>
    <w:rsid w:val="006A22EF"/>
    <w:rsid w:val="006A4E3C"/>
    <w:rsid w:val="006B09B5"/>
    <w:rsid w:val="006B1BC3"/>
    <w:rsid w:val="006B31BF"/>
    <w:rsid w:val="006B6115"/>
    <w:rsid w:val="006C086F"/>
    <w:rsid w:val="006C4A63"/>
    <w:rsid w:val="006C4C7E"/>
    <w:rsid w:val="006C7A42"/>
    <w:rsid w:val="006D1923"/>
    <w:rsid w:val="006D27C0"/>
    <w:rsid w:val="006D3245"/>
    <w:rsid w:val="006D6EC1"/>
    <w:rsid w:val="006F4E62"/>
    <w:rsid w:val="006F5B97"/>
    <w:rsid w:val="0070506A"/>
    <w:rsid w:val="00705B3F"/>
    <w:rsid w:val="007065BF"/>
    <w:rsid w:val="00706BA4"/>
    <w:rsid w:val="00707A46"/>
    <w:rsid w:val="0071462F"/>
    <w:rsid w:val="00714D81"/>
    <w:rsid w:val="00715764"/>
    <w:rsid w:val="00721D85"/>
    <w:rsid w:val="00731F74"/>
    <w:rsid w:val="00734B17"/>
    <w:rsid w:val="00736159"/>
    <w:rsid w:val="00737B72"/>
    <w:rsid w:val="00745E6D"/>
    <w:rsid w:val="0074749A"/>
    <w:rsid w:val="00750648"/>
    <w:rsid w:val="00750A5F"/>
    <w:rsid w:val="0075520C"/>
    <w:rsid w:val="0075745B"/>
    <w:rsid w:val="00762530"/>
    <w:rsid w:val="007636E1"/>
    <w:rsid w:val="007639F4"/>
    <w:rsid w:val="0076744E"/>
    <w:rsid w:val="00771CBE"/>
    <w:rsid w:val="0078255D"/>
    <w:rsid w:val="00785783"/>
    <w:rsid w:val="00792918"/>
    <w:rsid w:val="00792C60"/>
    <w:rsid w:val="00792FE6"/>
    <w:rsid w:val="00797C82"/>
    <w:rsid w:val="007A0E8A"/>
    <w:rsid w:val="007A5450"/>
    <w:rsid w:val="007A68D6"/>
    <w:rsid w:val="007B0940"/>
    <w:rsid w:val="007B3F56"/>
    <w:rsid w:val="007C2FF6"/>
    <w:rsid w:val="007C514B"/>
    <w:rsid w:val="007D3EF3"/>
    <w:rsid w:val="007D42B8"/>
    <w:rsid w:val="007D4658"/>
    <w:rsid w:val="007D7BD7"/>
    <w:rsid w:val="007E08E5"/>
    <w:rsid w:val="007E7505"/>
    <w:rsid w:val="007F049E"/>
    <w:rsid w:val="007F435F"/>
    <w:rsid w:val="007F51ED"/>
    <w:rsid w:val="00802271"/>
    <w:rsid w:val="00805D79"/>
    <w:rsid w:val="00805FF9"/>
    <w:rsid w:val="008064A3"/>
    <w:rsid w:val="0081426C"/>
    <w:rsid w:val="00815AF8"/>
    <w:rsid w:val="008173D4"/>
    <w:rsid w:val="00827D98"/>
    <w:rsid w:val="008316CB"/>
    <w:rsid w:val="0083251F"/>
    <w:rsid w:val="008334BD"/>
    <w:rsid w:val="008334F8"/>
    <w:rsid w:val="0083431C"/>
    <w:rsid w:val="00834764"/>
    <w:rsid w:val="0083642E"/>
    <w:rsid w:val="008373E2"/>
    <w:rsid w:val="00840308"/>
    <w:rsid w:val="008404B4"/>
    <w:rsid w:val="0084138C"/>
    <w:rsid w:val="008446E2"/>
    <w:rsid w:val="008451A8"/>
    <w:rsid w:val="00855FF8"/>
    <w:rsid w:val="0086300A"/>
    <w:rsid w:val="00864D12"/>
    <w:rsid w:val="00865D1D"/>
    <w:rsid w:val="008661A6"/>
    <w:rsid w:val="008663E1"/>
    <w:rsid w:val="00870652"/>
    <w:rsid w:val="00874537"/>
    <w:rsid w:val="00874E61"/>
    <w:rsid w:val="00875107"/>
    <w:rsid w:val="00876046"/>
    <w:rsid w:val="0087745C"/>
    <w:rsid w:val="00881C04"/>
    <w:rsid w:val="0088329A"/>
    <w:rsid w:val="008836F0"/>
    <w:rsid w:val="00883BBC"/>
    <w:rsid w:val="00884692"/>
    <w:rsid w:val="00884E57"/>
    <w:rsid w:val="00893368"/>
    <w:rsid w:val="0089739E"/>
    <w:rsid w:val="008A4E37"/>
    <w:rsid w:val="008A6675"/>
    <w:rsid w:val="008B0053"/>
    <w:rsid w:val="008B14B5"/>
    <w:rsid w:val="008B1F58"/>
    <w:rsid w:val="008B2721"/>
    <w:rsid w:val="008B2D6F"/>
    <w:rsid w:val="008B4906"/>
    <w:rsid w:val="008B4A52"/>
    <w:rsid w:val="008B757E"/>
    <w:rsid w:val="008C142E"/>
    <w:rsid w:val="008C1BBA"/>
    <w:rsid w:val="008C4A68"/>
    <w:rsid w:val="008C5B27"/>
    <w:rsid w:val="008C7FBA"/>
    <w:rsid w:val="008C7FF3"/>
    <w:rsid w:val="008D1FE2"/>
    <w:rsid w:val="008E2019"/>
    <w:rsid w:val="008E2881"/>
    <w:rsid w:val="008E71CD"/>
    <w:rsid w:val="008F0147"/>
    <w:rsid w:val="008F0E92"/>
    <w:rsid w:val="008F118A"/>
    <w:rsid w:val="008F7C02"/>
    <w:rsid w:val="00900995"/>
    <w:rsid w:val="009037B4"/>
    <w:rsid w:val="00905067"/>
    <w:rsid w:val="009058A5"/>
    <w:rsid w:val="00906822"/>
    <w:rsid w:val="009078A9"/>
    <w:rsid w:val="00912833"/>
    <w:rsid w:val="00913964"/>
    <w:rsid w:val="009200C3"/>
    <w:rsid w:val="00920F34"/>
    <w:rsid w:val="009214F7"/>
    <w:rsid w:val="00930605"/>
    <w:rsid w:val="009306C6"/>
    <w:rsid w:val="009313B2"/>
    <w:rsid w:val="009323EB"/>
    <w:rsid w:val="00935F2C"/>
    <w:rsid w:val="00941ED7"/>
    <w:rsid w:val="00943705"/>
    <w:rsid w:val="00944DFA"/>
    <w:rsid w:val="00944FE3"/>
    <w:rsid w:val="00945630"/>
    <w:rsid w:val="00946437"/>
    <w:rsid w:val="00946493"/>
    <w:rsid w:val="00950A78"/>
    <w:rsid w:val="0095407B"/>
    <w:rsid w:val="0096490A"/>
    <w:rsid w:val="0096723F"/>
    <w:rsid w:val="00967EC7"/>
    <w:rsid w:val="00970867"/>
    <w:rsid w:val="00976E95"/>
    <w:rsid w:val="00980B58"/>
    <w:rsid w:val="0098688D"/>
    <w:rsid w:val="00987D41"/>
    <w:rsid w:val="00990CB3"/>
    <w:rsid w:val="009926CF"/>
    <w:rsid w:val="00995604"/>
    <w:rsid w:val="0099795E"/>
    <w:rsid w:val="009A142B"/>
    <w:rsid w:val="009A4345"/>
    <w:rsid w:val="009A5BF1"/>
    <w:rsid w:val="009B324F"/>
    <w:rsid w:val="009B5DC0"/>
    <w:rsid w:val="009B7502"/>
    <w:rsid w:val="009C0BAC"/>
    <w:rsid w:val="009C4753"/>
    <w:rsid w:val="009C7B2E"/>
    <w:rsid w:val="009D14F1"/>
    <w:rsid w:val="009D19F8"/>
    <w:rsid w:val="009D2FDB"/>
    <w:rsid w:val="009D4125"/>
    <w:rsid w:val="009D467F"/>
    <w:rsid w:val="009D4B81"/>
    <w:rsid w:val="009D5BD6"/>
    <w:rsid w:val="009D79D6"/>
    <w:rsid w:val="009E1A08"/>
    <w:rsid w:val="009E2161"/>
    <w:rsid w:val="009E327C"/>
    <w:rsid w:val="009E3323"/>
    <w:rsid w:val="009E71EB"/>
    <w:rsid w:val="009F70CA"/>
    <w:rsid w:val="00A00B19"/>
    <w:rsid w:val="00A00F0B"/>
    <w:rsid w:val="00A010CF"/>
    <w:rsid w:val="00A01EE3"/>
    <w:rsid w:val="00A07169"/>
    <w:rsid w:val="00A07CB6"/>
    <w:rsid w:val="00A11C4F"/>
    <w:rsid w:val="00A128F4"/>
    <w:rsid w:val="00A15334"/>
    <w:rsid w:val="00A15A4E"/>
    <w:rsid w:val="00A20B81"/>
    <w:rsid w:val="00A242C2"/>
    <w:rsid w:val="00A24965"/>
    <w:rsid w:val="00A24D7D"/>
    <w:rsid w:val="00A25B6A"/>
    <w:rsid w:val="00A27EDD"/>
    <w:rsid w:val="00A3142B"/>
    <w:rsid w:val="00A3383C"/>
    <w:rsid w:val="00A3719F"/>
    <w:rsid w:val="00A37728"/>
    <w:rsid w:val="00A41E12"/>
    <w:rsid w:val="00A4488F"/>
    <w:rsid w:val="00A46AFC"/>
    <w:rsid w:val="00A47C65"/>
    <w:rsid w:val="00A527BB"/>
    <w:rsid w:val="00A52F2F"/>
    <w:rsid w:val="00A53460"/>
    <w:rsid w:val="00A60325"/>
    <w:rsid w:val="00A61246"/>
    <w:rsid w:val="00A72AA7"/>
    <w:rsid w:val="00A74F79"/>
    <w:rsid w:val="00A76FD4"/>
    <w:rsid w:val="00A80962"/>
    <w:rsid w:val="00A81420"/>
    <w:rsid w:val="00A86FB6"/>
    <w:rsid w:val="00A873E2"/>
    <w:rsid w:val="00A9222A"/>
    <w:rsid w:val="00A92479"/>
    <w:rsid w:val="00A93C5B"/>
    <w:rsid w:val="00A9470F"/>
    <w:rsid w:val="00A9694D"/>
    <w:rsid w:val="00A96FAA"/>
    <w:rsid w:val="00AA09CC"/>
    <w:rsid w:val="00AA10B5"/>
    <w:rsid w:val="00AA2668"/>
    <w:rsid w:val="00AA3C88"/>
    <w:rsid w:val="00AA4C21"/>
    <w:rsid w:val="00AA703E"/>
    <w:rsid w:val="00AB165E"/>
    <w:rsid w:val="00AC0387"/>
    <w:rsid w:val="00AC0462"/>
    <w:rsid w:val="00AC670E"/>
    <w:rsid w:val="00AD1024"/>
    <w:rsid w:val="00AD38DC"/>
    <w:rsid w:val="00AD3C92"/>
    <w:rsid w:val="00AD7DF7"/>
    <w:rsid w:val="00AE2CC0"/>
    <w:rsid w:val="00AE5C48"/>
    <w:rsid w:val="00AE5D92"/>
    <w:rsid w:val="00AF02D7"/>
    <w:rsid w:val="00AF29C2"/>
    <w:rsid w:val="00AF5DA6"/>
    <w:rsid w:val="00AF5DDE"/>
    <w:rsid w:val="00AF6F92"/>
    <w:rsid w:val="00AF78F9"/>
    <w:rsid w:val="00B03ABC"/>
    <w:rsid w:val="00B070E1"/>
    <w:rsid w:val="00B16AA7"/>
    <w:rsid w:val="00B20466"/>
    <w:rsid w:val="00B26751"/>
    <w:rsid w:val="00B3214D"/>
    <w:rsid w:val="00B329C7"/>
    <w:rsid w:val="00B338D8"/>
    <w:rsid w:val="00B33C43"/>
    <w:rsid w:val="00B35309"/>
    <w:rsid w:val="00B355B0"/>
    <w:rsid w:val="00B36A2D"/>
    <w:rsid w:val="00B36EC1"/>
    <w:rsid w:val="00B40B05"/>
    <w:rsid w:val="00B40D82"/>
    <w:rsid w:val="00B509B0"/>
    <w:rsid w:val="00B51077"/>
    <w:rsid w:val="00B530AA"/>
    <w:rsid w:val="00B61A1F"/>
    <w:rsid w:val="00B73310"/>
    <w:rsid w:val="00B74002"/>
    <w:rsid w:val="00B753B6"/>
    <w:rsid w:val="00B84222"/>
    <w:rsid w:val="00B847FB"/>
    <w:rsid w:val="00B87360"/>
    <w:rsid w:val="00B94C4F"/>
    <w:rsid w:val="00B957DC"/>
    <w:rsid w:val="00B95EAA"/>
    <w:rsid w:val="00BA474F"/>
    <w:rsid w:val="00BA526F"/>
    <w:rsid w:val="00BA55D6"/>
    <w:rsid w:val="00BA704F"/>
    <w:rsid w:val="00BB599F"/>
    <w:rsid w:val="00BB6211"/>
    <w:rsid w:val="00BB73EC"/>
    <w:rsid w:val="00BC11FC"/>
    <w:rsid w:val="00BC13FC"/>
    <w:rsid w:val="00BC1C7E"/>
    <w:rsid w:val="00BC550E"/>
    <w:rsid w:val="00BC59E1"/>
    <w:rsid w:val="00BD32D5"/>
    <w:rsid w:val="00BD35A3"/>
    <w:rsid w:val="00BD3625"/>
    <w:rsid w:val="00BD3B12"/>
    <w:rsid w:val="00BD579F"/>
    <w:rsid w:val="00BE11B3"/>
    <w:rsid w:val="00BF2584"/>
    <w:rsid w:val="00BF35C4"/>
    <w:rsid w:val="00BF48EF"/>
    <w:rsid w:val="00C01A35"/>
    <w:rsid w:val="00C03B5C"/>
    <w:rsid w:val="00C118D3"/>
    <w:rsid w:val="00C13451"/>
    <w:rsid w:val="00C13E43"/>
    <w:rsid w:val="00C20770"/>
    <w:rsid w:val="00C21F31"/>
    <w:rsid w:val="00C2532E"/>
    <w:rsid w:val="00C271CF"/>
    <w:rsid w:val="00C312F4"/>
    <w:rsid w:val="00C31589"/>
    <w:rsid w:val="00C33472"/>
    <w:rsid w:val="00C33D60"/>
    <w:rsid w:val="00C36FBF"/>
    <w:rsid w:val="00C4007B"/>
    <w:rsid w:val="00C4080E"/>
    <w:rsid w:val="00C42D12"/>
    <w:rsid w:val="00C4456A"/>
    <w:rsid w:val="00C464F2"/>
    <w:rsid w:val="00C479FE"/>
    <w:rsid w:val="00C500B1"/>
    <w:rsid w:val="00C50A90"/>
    <w:rsid w:val="00C515E7"/>
    <w:rsid w:val="00C549B5"/>
    <w:rsid w:val="00C55298"/>
    <w:rsid w:val="00C61C0C"/>
    <w:rsid w:val="00C62A24"/>
    <w:rsid w:val="00C62C9E"/>
    <w:rsid w:val="00C63B80"/>
    <w:rsid w:val="00C64247"/>
    <w:rsid w:val="00C700BA"/>
    <w:rsid w:val="00C7294E"/>
    <w:rsid w:val="00C74FF0"/>
    <w:rsid w:val="00C757E1"/>
    <w:rsid w:val="00C7781B"/>
    <w:rsid w:val="00C84EF8"/>
    <w:rsid w:val="00C9133B"/>
    <w:rsid w:val="00C93F4A"/>
    <w:rsid w:val="00C94230"/>
    <w:rsid w:val="00C96C5D"/>
    <w:rsid w:val="00CC2403"/>
    <w:rsid w:val="00CC4EF4"/>
    <w:rsid w:val="00CC5DEA"/>
    <w:rsid w:val="00CC694A"/>
    <w:rsid w:val="00CC7427"/>
    <w:rsid w:val="00CD2A03"/>
    <w:rsid w:val="00CD2A49"/>
    <w:rsid w:val="00CD6D92"/>
    <w:rsid w:val="00CD70A7"/>
    <w:rsid w:val="00CD7106"/>
    <w:rsid w:val="00CD72F1"/>
    <w:rsid w:val="00CE2E81"/>
    <w:rsid w:val="00CE6D1C"/>
    <w:rsid w:val="00CF02CC"/>
    <w:rsid w:val="00CF4500"/>
    <w:rsid w:val="00CF5703"/>
    <w:rsid w:val="00D0370B"/>
    <w:rsid w:val="00D125E3"/>
    <w:rsid w:val="00D12CD6"/>
    <w:rsid w:val="00D140D7"/>
    <w:rsid w:val="00D16560"/>
    <w:rsid w:val="00D1665D"/>
    <w:rsid w:val="00D20376"/>
    <w:rsid w:val="00D21624"/>
    <w:rsid w:val="00D21D84"/>
    <w:rsid w:val="00D21EFC"/>
    <w:rsid w:val="00D220A6"/>
    <w:rsid w:val="00D223FF"/>
    <w:rsid w:val="00D27B36"/>
    <w:rsid w:val="00D333B8"/>
    <w:rsid w:val="00D34896"/>
    <w:rsid w:val="00D35864"/>
    <w:rsid w:val="00D4453C"/>
    <w:rsid w:val="00D44DD6"/>
    <w:rsid w:val="00D47670"/>
    <w:rsid w:val="00D518BC"/>
    <w:rsid w:val="00D56DFD"/>
    <w:rsid w:val="00D60D63"/>
    <w:rsid w:val="00D6191C"/>
    <w:rsid w:val="00D65210"/>
    <w:rsid w:val="00D71481"/>
    <w:rsid w:val="00D731EB"/>
    <w:rsid w:val="00D7432F"/>
    <w:rsid w:val="00D8580B"/>
    <w:rsid w:val="00D9065F"/>
    <w:rsid w:val="00D929B6"/>
    <w:rsid w:val="00D934D8"/>
    <w:rsid w:val="00D940A4"/>
    <w:rsid w:val="00D942A9"/>
    <w:rsid w:val="00D94D2C"/>
    <w:rsid w:val="00D95479"/>
    <w:rsid w:val="00D96F1E"/>
    <w:rsid w:val="00DA1297"/>
    <w:rsid w:val="00DB18F7"/>
    <w:rsid w:val="00DB3094"/>
    <w:rsid w:val="00DB3841"/>
    <w:rsid w:val="00DC0272"/>
    <w:rsid w:val="00DC323A"/>
    <w:rsid w:val="00DD1C72"/>
    <w:rsid w:val="00DD2EA9"/>
    <w:rsid w:val="00DE1944"/>
    <w:rsid w:val="00DE395F"/>
    <w:rsid w:val="00DE41F6"/>
    <w:rsid w:val="00DE58D7"/>
    <w:rsid w:val="00DF0195"/>
    <w:rsid w:val="00DF062E"/>
    <w:rsid w:val="00DF0864"/>
    <w:rsid w:val="00DF223E"/>
    <w:rsid w:val="00DF39BA"/>
    <w:rsid w:val="00DF4637"/>
    <w:rsid w:val="00DF465F"/>
    <w:rsid w:val="00E033CE"/>
    <w:rsid w:val="00E03AB0"/>
    <w:rsid w:val="00E05CEC"/>
    <w:rsid w:val="00E07975"/>
    <w:rsid w:val="00E23813"/>
    <w:rsid w:val="00E257D8"/>
    <w:rsid w:val="00E3029D"/>
    <w:rsid w:val="00E31965"/>
    <w:rsid w:val="00E32711"/>
    <w:rsid w:val="00E375B0"/>
    <w:rsid w:val="00E40089"/>
    <w:rsid w:val="00E412A2"/>
    <w:rsid w:val="00E4259A"/>
    <w:rsid w:val="00E4314D"/>
    <w:rsid w:val="00E454AE"/>
    <w:rsid w:val="00E45B4A"/>
    <w:rsid w:val="00E56DA4"/>
    <w:rsid w:val="00E62DDC"/>
    <w:rsid w:val="00E670D0"/>
    <w:rsid w:val="00E7171D"/>
    <w:rsid w:val="00E730C0"/>
    <w:rsid w:val="00E737AA"/>
    <w:rsid w:val="00E74D14"/>
    <w:rsid w:val="00E74DC3"/>
    <w:rsid w:val="00E80B05"/>
    <w:rsid w:val="00E80F8E"/>
    <w:rsid w:val="00E81201"/>
    <w:rsid w:val="00E84BA6"/>
    <w:rsid w:val="00E853BB"/>
    <w:rsid w:val="00E85D48"/>
    <w:rsid w:val="00E9140A"/>
    <w:rsid w:val="00E934BE"/>
    <w:rsid w:val="00EB0044"/>
    <w:rsid w:val="00EC2918"/>
    <w:rsid w:val="00EC5FE1"/>
    <w:rsid w:val="00EC7FDF"/>
    <w:rsid w:val="00ED4F96"/>
    <w:rsid w:val="00ED6195"/>
    <w:rsid w:val="00ED6C7A"/>
    <w:rsid w:val="00ED7391"/>
    <w:rsid w:val="00ED7F5E"/>
    <w:rsid w:val="00EE17E1"/>
    <w:rsid w:val="00EE579F"/>
    <w:rsid w:val="00EF093D"/>
    <w:rsid w:val="00EF1226"/>
    <w:rsid w:val="00EF2055"/>
    <w:rsid w:val="00EF3A2D"/>
    <w:rsid w:val="00EF52FB"/>
    <w:rsid w:val="00EF7C70"/>
    <w:rsid w:val="00F03723"/>
    <w:rsid w:val="00F03AEA"/>
    <w:rsid w:val="00F04D49"/>
    <w:rsid w:val="00F078AC"/>
    <w:rsid w:val="00F10C51"/>
    <w:rsid w:val="00F13EF3"/>
    <w:rsid w:val="00F14479"/>
    <w:rsid w:val="00F16E1B"/>
    <w:rsid w:val="00F17950"/>
    <w:rsid w:val="00F17A13"/>
    <w:rsid w:val="00F23691"/>
    <w:rsid w:val="00F2533B"/>
    <w:rsid w:val="00F32BDD"/>
    <w:rsid w:val="00F344B4"/>
    <w:rsid w:val="00F35EEE"/>
    <w:rsid w:val="00F530F8"/>
    <w:rsid w:val="00F53BF7"/>
    <w:rsid w:val="00F620AD"/>
    <w:rsid w:val="00F63DFD"/>
    <w:rsid w:val="00F74312"/>
    <w:rsid w:val="00F744A5"/>
    <w:rsid w:val="00F753C7"/>
    <w:rsid w:val="00F766C8"/>
    <w:rsid w:val="00F84C60"/>
    <w:rsid w:val="00F9383D"/>
    <w:rsid w:val="00F93F6E"/>
    <w:rsid w:val="00F947BE"/>
    <w:rsid w:val="00F950A8"/>
    <w:rsid w:val="00F964AC"/>
    <w:rsid w:val="00F969A0"/>
    <w:rsid w:val="00F96F07"/>
    <w:rsid w:val="00F97A47"/>
    <w:rsid w:val="00FA0658"/>
    <w:rsid w:val="00FB2628"/>
    <w:rsid w:val="00FB3BA0"/>
    <w:rsid w:val="00FB409E"/>
    <w:rsid w:val="00FB4452"/>
    <w:rsid w:val="00FB5DD6"/>
    <w:rsid w:val="00FC0C7B"/>
    <w:rsid w:val="00FC0E5C"/>
    <w:rsid w:val="00FC71B2"/>
    <w:rsid w:val="00FD0982"/>
    <w:rsid w:val="00FD25DD"/>
    <w:rsid w:val="00FE480B"/>
    <w:rsid w:val="00FE6A0A"/>
    <w:rsid w:val="00FF216C"/>
    <w:rsid w:val="00FF4B4C"/>
    <w:rsid w:val="00FF6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FB"/>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2DFB"/>
    <w:pPr>
      <w:jc w:val="both"/>
    </w:pPr>
    <w:rPr>
      <w:b/>
      <w:bCs/>
    </w:rPr>
  </w:style>
  <w:style w:type="character" w:customStyle="1" w:styleId="BodyText2Char">
    <w:name w:val="Body Text 2 Char"/>
    <w:link w:val="BodyText2"/>
    <w:rsid w:val="001B2DFB"/>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1B2DFB"/>
    <w:pPr>
      <w:spacing w:after="200" w:line="276" w:lineRule="auto"/>
      <w:ind w:left="720"/>
      <w:contextualSpacing/>
    </w:pPr>
    <w:rPr>
      <w:rFonts w:ascii="Calibri" w:hAnsi="Calibri" w:cs="Arial"/>
      <w:sz w:val="22"/>
      <w:szCs w:val="22"/>
      <w:lang w:val="en-US"/>
    </w:rPr>
  </w:style>
  <w:style w:type="table" w:styleId="TableGrid">
    <w:name w:val="Table Grid"/>
    <w:basedOn w:val="TableNormal"/>
    <w:uiPriority w:val="59"/>
    <w:rsid w:val="002E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D81"/>
    <w:pPr>
      <w:tabs>
        <w:tab w:val="center" w:pos="4680"/>
        <w:tab w:val="right" w:pos="9360"/>
      </w:tabs>
    </w:pPr>
  </w:style>
  <w:style w:type="character" w:customStyle="1" w:styleId="HeaderChar">
    <w:name w:val="Header Char"/>
    <w:link w:val="Header"/>
    <w:uiPriority w:val="99"/>
    <w:rsid w:val="00714D8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14D81"/>
    <w:pPr>
      <w:tabs>
        <w:tab w:val="center" w:pos="4680"/>
        <w:tab w:val="right" w:pos="9360"/>
      </w:tabs>
    </w:pPr>
  </w:style>
  <w:style w:type="character" w:customStyle="1" w:styleId="FooterChar">
    <w:name w:val="Footer Char"/>
    <w:link w:val="Footer"/>
    <w:uiPriority w:val="99"/>
    <w:rsid w:val="00714D8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14D81"/>
    <w:rPr>
      <w:rFonts w:ascii="Tahoma" w:hAnsi="Tahoma" w:cs="Tahoma"/>
      <w:sz w:val="16"/>
      <w:szCs w:val="16"/>
    </w:rPr>
  </w:style>
  <w:style w:type="character" w:customStyle="1" w:styleId="BalloonTextChar">
    <w:name w:val="Balloon Text Char"/>
    <w:link w:val="BalloonText"/>
    <w:uiPriority w:val="99"/>
    <w:semiHidden/>
    <w:rsid w:val="00714D81"/>
    <w:rPr>
      <w:rFonts w:ascii="Tahoma" w:eastAsia="Times New Roman" w:hAnsi="Tahoma" w:cs="Tahoma"/>
      <w:sz w:val="16"/>
      <w:szCs w:val="16"/>
      <w:lang w:val="en-GB"/>
    </w:rPr>
  </w:style>
  <w:style w:type="table" w:customStyle="1" w:styleId="TableGrid1">
    <w:name w:val="Table Grid1"/>
    <w:basedOn w:val="TableNormal"/>
    <w:next w:val="TableGrid"/>
    <w:uiPriority w:val="59"/>
    <w:rsid w:val="007B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446E2"/>
    <w:pPr>
      <w:spacing w:after="120" w:line="480" w:lineRule="auto"/>
      <w:ind w:left="360"/>
    </w:pPr>
    <w:rPr>
      <w:rFonts w:ascii="Verdana" w:eastAsia="Calibri" w:hAnsi="Verdana" w:cs="Verdana"/>
      <w:sz w:val="22"/>
      <w:szCs w:val="22"/>
      <w:lang w:val="en-US"/>
    </w:rPr>
  </w:style>
  <w:style w:type="character" w:customStyle="1" w:styleId="BodyTextIndent2Char">
    <w:name w:val="Body Text Indent 2 Char"/>
    <w:link w:val="BodyTextIndent2"/>
    <w:uiPriority w:val="99"/>
    <w:semiHidden/>
    <w:rsid w:val="008446E2"/>
    <w:rPr>
      <w:rFonts w:ascii="Verdana" w:hAnsi="Verdana" w:cs="Verdana"/>
    </w:rPr>
  </w:style>
  <w:style w:type="paragraph" w:customStyle="1" w:styleId="CharCharChar">
    <w:name w:val="Char Char Char"/>
    <w:basedOn w:val="Normal"/>
    <w:rsid w:val="00E23813"/>
    <w:pPr>
      <w:spacing w:after="160" w:line="240" w:lineRule="exact"/>
    </w:pPr>
    <w:rPr>
      <w:rFonts w:ascii="Arial" w:eastAsia="MS Mincho" w:hAnsi="Arial"/>
      <w:sz w:val="20"/>
      <w:szCs w:val="20"/>
      <w:lang w:val="en-US"/>
    </w:rPr>
  </w:style>
  <w:style w:type="paragraph" w:styleId="Quote">
    <w:name w:val="Quote"/>
    <w:basedOn w:val="Normal"/>
    <w:next w:val="Normal"/>
    <w:link w:val="QuoteChar"/>
    <w:uiPriority w:val="29"/>
    <w:qFormat/>
    <w:rsid w:val="00F53BF7"/>
    <w:rPr>
      <w:rFonts w:ascii="Calibri" w:hAnsi="Calibri" w:cs="Arial"/>
      <w:i/>
      <w:iCs/>
      <w:color w:val="000000"/>
      <w:lang w:val="en-US"/>
    </w:rPr>
  </w:style>
  <w:style w:type="character" w:customStyle="1" w:styleId="QuoteChar">
    <w:name w:val="Quote Char"/>
    <w:link w:val="Quote"/>
    <w:uiPriority w:val="29"/>
    <w:rsid w:val="00F53BF7"/>
    <w:rPr>
      <w:rFonts w:eastAsia="Times New Roman"/>
      <w:i/>
      <w:iCs/>
      <w:color w:val="000000"/>
      <w:sz w:val="24"/>
      <w:szCs w:val="24"/>
    </w:rPr>
  </w:style>
  <w:style w:type="paragraph" w:styleId="PlainText">
    <w:name w:val="Plain Text"/>
    <w:basedOn w:val="Normal"/>
    <w:link w:val="PlainTextChar"/>
    <w:uiPriority w:val="99"/>
    <w:semiHidden/>
    <w:unhideWhenUsed/>
    <w:rsid w:val="00F53BF7"/>
    <w:rPr>
      <w:rFonts w:ascii="Consolas" w:hAnsi="Consolas" w:cs="Arial"/>
      <w:sz w:val="21"/>
      <w:szCs w:val="21"/>
      <w:lang w:val="en-US"/>
    </w:rPr>
  </w:style>
  <w:style w:type="character" w:customStyle="1" w:styleId="PlainTextChar">
    <w:name w:val="Plain Text Char"/>
    <w:link w:val="PlainText"/>
    <w:uiPriority w:val="99"/>
    <w:semiHidden/>
    <w:rsid w:val="00F53BF7"/>
    <w:rPr>
      <w:rFonts w:ascii="Consolas" w:eastAsia="Times New Roman" w:hAnsi="Consolas"/>
      <w:sz w:val="21"/>
      <w:szCs w:val="21"/>
    </w:rPr>
  </w:style>
  <w:style w:type="character" w:styleId="Hyperlink">
    <w:name w:val="Hyperlink"/>
    <w:uiPriority w:val="99"/>
    <w:unhideWhenUsed/>
    <w:rsid w:val="00F53BF7"/>
    <w:rPr>
      <w:color w:val="0000FF"/>
      <w:u w:val="single"/>
    </w:rPr>
  </w:style>
  <w:style w:type="paragraph" w:styleId="BodyText">
    <w:name w:val="Body Text"/>
    <w:basedOn w:val="Normal"/>
    <w:link w:val="BodyTextChar"/>
    <w:uiPriority w:val="99"/>
    <w:semiHidden/>
    <w:unhideWhenUsed/>
    <w:rsid w:val="00F53BF7"/>
    <w:pPr>
      <w:spacing w:after="120" w:line="276" w:lineRule="auto"/>
    </w:pPr>
    <w:rPr>
      <w:rFonts w:ascii="Calibri" w:hAnsi="Calibri" w:cs="Arial"/>
      <w:sz w:val="22"/>
      <w:szCs w:val="22"/>
      <w:lang w:val="en-US"/>
    </w:rPr>
  </w:style>
  <w:style w:type="character" w:customStyle="1" w:styleId="BodyTextChar">
    <w:name w:val="Body Text Char"/>
    <w:link w:val="BodyText"/>
    <w:uiPriority w:val="99"/>
    <w:semiHidden/>
    <w:rsid w:val="00F53BF7"/>
    <w:rPr>
      <w:rFonts w:eastAsia="Times New Roman"/>
    </w:rPr>
  </w:style>
  <w:style w:type="character" w:styleId="FollowedHyperlink">
    <w:name w:val="FollowedHyperlink"/>
    <w:uiPriority w:val="99"/>
    <w:semiHidden/>
    <w:unhideWhenUsed/>
    <w:rsid w:val="00D95479"/>
    <w:rPr>
      <w:color w:val="800080"/>
      <w:u w:val="single"/>
    </w:rPr>
  </w:style>
  <w:style w:type="paragraph" w:styleId="FootnoteText">
    <w:name w:val="footnote text"/>
    <w:basedOn w:val="Normal"/>
    <w:link w:val="FootnoteTextChar"/>
    <w:uiPriority w:val="99"/>
    <w:semiHidden/>
    <w:unhideWhenUsed/>
    <w:rsid w:val="00CC694A"/>
    <w:rPr>
      <w:sz w:val="20"/>
      <w:szCs w:val="20"/>
    </w:rPr>
  </w:style>
  <w:style w:type="character" w:customStyle="1" w:styleId="FootnoteTextChar">
    <w:name w:val="Footnote Text Char"/>
    <w:link w:val="FootnoteText"/>
    <w:uiPriority w:val="99"/>
    <w:semiHidden/>
    <w:rsid w:val="00CC694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CC694A"/>
    <w:rPr>
      <w:vertAlign w:val="superscript"/>
    </w:rPr>
  </w:style>
  <w:style w:type="paragraph" w:styleId="NoSpacing">
    <w:name w:val="No Spacing"/>
    <w:uiPriority w:val="1"/>
    <w:qFormat/>
    <w:rsid w:val="00C2532E"/>
    <w:rPr>
      <w:rFonts w:cs="Times New Roman"/>
      <w:sz w:val="22"/>
      <w:szCs w:val="22"/>
    </w:rPr>
  </w:style>
  <w:style w:type="paragraph" w:customStyle="1" w:styleId="CM9">
    <w:name w:val="CM9"/>
    <w:basedOn w:val="Normal"/>
    <w:next w:val="Normal"/>
    <w:uiPriority w:val="99"/>
    <w:rsid w:val="00C2532E"/>
    <w:pPr>
      <w:widowControl w:val="0"/>
      <w:autoSpaceDE w:val="0"/>
      <w:autoSpaceDN w:val="0"/>
      <w:adjustRightInd w:val="0"/>
      <w:spacing w:after="125"/>
    </w:pPr>
    <w:rPr>
      <w:rFonts w:ascii="Liberation Sans" w:hAnsi="Liberation San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FB"/>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2DFB"/>
    <w:pPr>
      <w:jc w:val="both"/>
    </w:pPr>
    <w:rPr>
      <w:b/>
      <w:bCs/>
    </w:rPr>
  </w:style>
  <w:style w:type="character" w:customStyle="1" w:styleId="BodyText2Char">
    <w:name w:val="Body Text 2 Char"/>
    <w:link w:val="BodyText2"/>
    <w:rsid w:val="001B2DFB"/>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1B2DFB"/>
    <w:pPr>
      <w:spacing w:after="200" w:line="276" w:lineRule="auto"/>
      <w:ind w:left="720"/>
      <w:contextualSpacing/>
    </w:pPr>
    <w:rPr>
      <w:rFonts w:ascii="Calibri" w:hAnsi="Calibri" w:cs="Arial"/>
      <w:sz w:val="22"/>
      <w:szCs w:val="22"/>
      <w:lang w:val="en-US"/>
    </w:rPr>
  </w:style>
  <w:style w:type="table" w:styleId="TableGrid">
    <w:name w:val="Table Grid"/>
    <w:basedOn w:val="TableNormal"/>
    <w:uiPriority w:val="59"/>
    <w:rsid w:val="002E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D81"/>
    <w:pPr>
      <w:tabs>
        <w:tab w:val="center" w:pos="4680"/>
        <w:tab w:val="right" w:pos="9360"/>
      </w:tabs>
    </w:pPr>
  </w:style>
  <w:style w:type="character" w:customStyle="1" w:styleId="HeaderChar">
    <w:name w:val="Header Char"/>
    <w:link w:val="Header"/>
    <w:uiPriority w:val="99"/>
    <w:rsid w:val="00714D8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14D81"/>
    <w:pPr>
      <w:tabs>
        <w:tab w:val="center" w:pos="4680"/>
        <w:tab w:val="right" w:pos="9360"/>
      </w:tabs>
    </w:pPr>
  </w:style>
  <w:style w:type="character" w:customStyle="1" w:styleId="FooterChar">
    <w:name w:val="Footer Char"/>
    <w:link w:val="Footer"/>
    <w:uiPriority w:val="99"/>
    <w:rsid w:val="00714D8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14D81"/>
    <w:rPr>
      <w:rFonts w:ascii="Tahoma" w:hAnsi="Tahoma" w:cs="Tahoma"/>
      <w:sz w:val="16"/>
      <w:szCs w:val="16"/>
    </w:rPr>
  </w:style>
  <w:style w:type="character" w:customStyle="1" w:styleId="BalloonTextChar">
    <w:name w:val="Balloon Text Char"/>
    <w:link w:val="BalloonText"/>
    <w:uiPriority w:val="99"/>
    <w:semiHidden/>
    <w:rsid w:val="00714D81"/>
    <w:rPr>
      <w:rFonts w:ascii="Tahoma" w:eastAsia="Times New Roman" w:hAnsi="Tahoma" w:cs="Tahoma"/>
      <w:sz w:val="16"/>
      <w:szCs w:val="16"/>
      <w:lang w:val="en-GB"/>
    </w:rPr>
  </w:style>
  <w:style w:type="table" w:customStyle="1" w:styleId="TableGrid1">
    <w:name w:val="Table Grid1"/>
    <w:basedOn w:val="TableNormal"/>
    <w:next w:val="TableGrid"/>
    <w:uiPriority w:val="59"/>
    <w:rsid w:val="007B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446E2"/>
    <w:pPr>
      <w:spacing w:after="120" w:line="480" w:lineRule="auto"/>
      <w:ind w:left="360"/>
    </w:pPr>
    <w:rPr>
      <w:rFonts w:ascii="Verdana" w:eastAsia="Calibri" w:hAnsi="Verdana" w:cs="Verdana"/>
      <w:sz w:val="22"/>
      <w:szCs w:val="22"/>
      <w:lang w:val="en-US"/>
    </w:rPr>
  </w:style>
  <w:style w:type="character" w:customStyle="1" w:styleId="BodyTextIndent2Char">
    <w:name w:val="Body Text Indent 2 Char"/>
    <w:link w:val="BodyTextIndent2"/>
    <w:uiPriority w:val="99"/>
    <w:semiHidden/>
    <w:rsid w:val="008446E2"/>
    <w:rPr>
      <w:rFonts w:ascii="Verdana" w:hAnsi="Verdana" w:cs="Verdana"/>
    </w:rPr>
  </w:style>
  <w:style w:type="paragraph" w:customStyle="1" w:styleId="CharCharChar">
    <w:name w:val="Char Char Char"/>
    <w:basedOn w:val="Normal"/>
    <w:rsid w:val="00E23813"/>
    <w:pPr>
      <w:spacing w:after="160" w:line="240" w:lineRule="exact"/>
    </w:pPr>
    <w:rPr>
      <w:rFonts w:ascii="Arial" w:eastAsia="MS Mincho" w:hAnsi="Arial"/>
      <w:sz w:val="20"/>
      <w:szCs w:val="20"/>
      <w:lang w:val="en-US"/>
    </w:rPr>
  </w:style>
  <w:style w:type="paragraph" w:styleId="Quote">
    <w:name w:val="Quote"/>
    <w:basedOn w:val="Normal"/>
    <w:next w:val="Normal"/>
    <w:link w:val="QuoteChar"/>
    <w:uiPriority w:val="29"/>
    <w:qFormat/>
    <w:rsid w:val="00F53BF7"/>
    <w:rPr>
      <w:rFonts w:ascii="Calibri" w:hAnsi="Calibri" w:cs="Arial"/>
      <w:i/>
      <w:iCs/>
      <w:color w:val="000000"/>
      <w:lang w:val="en-US"/>
    </w:rPr>
  </w:style>
  <w:style w:type="character" w:customStyle="1" w:styleId="QuoteChar">
    <w:name w:val="Quote Char"/>
    <w:link w:val="Quote"/>
    <w:uiPriority w:val="29"/>
    <w:rsid w:val="00F53BF7"/>
    <w:rPr>
      <w:rFonts w:eastAsia="Times New Roman"/>
      <w:i/>
      <w:iCs/>
      <w:color w:val="000000"/>
      <w:sz w:val="24"/>
      <w:szCs w:val="24"/>
    </w:rPr>
  </w:style>
  <w:style w:type="paragraph" w:styleId="PlainText">
    <w:name w:val="Plain Text"/>
    <w:basedOn w:val="Normal"/>
    <w:link w:val="PlainTextChar"/>
    <w:uiPriority w:val="99"/>
    <w:semiHidden/>
    <w:unhideWhenUsed/>
    <w:rsid w:val="00F53BF7"/>
    <w:rPr>
      <w:rFonts w:ascii="Consolas" w:hAnsi="Consolas" w:cs="Arial"/>
      <w:sz w:val="21"/>
      <w:szCs w:val="21"/>
      <w:lang w:val="en-US"/>
    </w:rPr>
  </w:style>
  <w:style w:type="character" w:customStyle="1" w:styleId="PlainTextChar">
    <w:name w:val="Plain Text Char"/>
    <w:link w:val="PlainText"/>
    <w:uiPriority w:val="99"/>
    <w:semiHidden/>
    <w:rsid w:val="00F53BF7"/>
    <w:rPr>
      <w:rFonts w:ascii="Consolas" w:eastAsia="Times New Roman" w:hAnsi="Consolas"/>
      <w:sz w:val="21"/>
      <w:szCs w:val="21"/>
    </w:rPr>
  </w:style>
  <w:style w:type="character" w:styleId="Hyperlink">
    <w:name w:val="Hyperlink"/>
    <w:uiPriority w:val="99"/>
    <w:unhideWhenUsed/>
    <w:rsid w:val="00F53BF7"/>
    <w:rPr>
      <w:color w:val="0000FF"/>
      <w:u w:val="single"/>
    </w:rPr>
  </w:style>
  <w:style w:type="paragraph" w:styleId="BodyText">
    <w:name w:val="Body Text"/>
    <w:basedOn w:val="Normal"/>
    <w:link w:val="BodyTextChar"/>
    <w:uiPriority w:val="99"/>
    <w:semiHidden/>
    <w:unhideWhenUsed/>
    <w:rsid w:val="00F53BF7"/>
    <w:pPr>
      <w:spacing w:after="120" w:line="276" w:lineRule="auto"/>
    </w:pPr>
    <w:rPr>
      <w:rFonts w:ascii="Calibri" w:hAnsi="Calibri" w:cs="Arial"/>
      <w:sz w:val="22"/>
      <w:szCs w:val="22"/>
      <w:lang w:val="en-US"/>
    </w:rPr>
  </w:style>
  <w:style w:type="character" w:customStyle="1" w:styleId="BodyTextChar">
    <w:name w:val="Body Text Char"/>
    <w:link w:val="BodyText"/>
    <w:uiPriority w:val="99"/>
    <w:semiHidden/>
    <w:rsid w:val="00F53BF7"/>
    <w:rPr>
      <w:rFonts w:eastAsia="Times New Roman"/>
    </w:rPr>
  </w:style>
  <w:style w:type="character" w:styleId="FollowedHyperlink">
    <w:name w:val="FollowedHyperlink"/>
    <w:uiPriority w:val="99"/>
    <w:semiHidden/>
    <w:unhideWhenUsed/>
    <w:rsid w:val="00D95479"/>
    <w:rPr>
      <w:color w:val="800080"/>
      <w:u w:val="single"/>
    </w:rPr>
  </w:style>
  <w:style w:type="paragraph" w:styleId="FootnoteText">
    <w:name w:val="footnote text"/>
    <w:basedOn w:val="Normal"/>
    <w:link w:val="FootnoteTextChar"/>
    <w:uiPriority w:val="99"/>
    <w:semiHidden/>
    <w:unhideWhenUsed/>
    <w:rsid w:val="00CC694A"/>
    <w:rPr>
      <w:sz w:val="20"/>
      <w:szCs w:val="20"/>
    </w:rPr>
  </w:style>
  <w:style w:type="character" w:customStyle="1" w:styleId="FootnoteTextChar">
    <w:name w:val="Footnote Text Char"/>
    <w:link w:val="FootnoteText"/>
    <w:uiPriority w:val="99"/>
    <w:semiHidden/>
    <w:rsid w:val="00CC694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CC694A"/>
    <w:rPr>
      <w:vertAlign w:val="superscript"/>
    </w:rPr>
  </w:style>
  <w:style w:type="paragraph" w:styleId="NoSpacing">
    <w:name w:val="No Spacing"/>
    <w:uiPriority w:val="1"/>
    <w:qFormat/>
    <w:rsid w:val="00C2532E"/>
    <w:rPr>
      <w:rFonts w:cs="Times New Roman"/>
      <w:sz w:val="22"/>
      <w:szCs w:val="22"/>
    </w:rPr>
  </w:style>
  <w:style w:type="paragraph" w:customStyle="1" w:styleId="CM9">
    <w:name w:val="CM9"/>
    <w:basedOn w:val="Normal"/>
    <w:next w:val="Normal"/>
    <w:uiPriority w:val="99"/>
    <w:rsid w:val="00C2532E"/>
    <w:pPr>
      <w:widowControl w:val="0"/>
      <w:autoSpaceDE w:val="0"/>
      <w:autoSpaceDN w:val="0"/>
      <w:adjustRightInd w:val="0"/>
      <w:spacing w:after="125"/>
    </w:pPr>
    <w:rPr>
      <w:rFonts w:ascii="Liberation Sans" w:hAnsi="Liberation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5097-DFF7-4EF5-94B7-175E12BD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Vetted Pb Finance Bill 2017: 02.06.2017</vt:lpstr>
    </vt:vector>
  </TitlesOfParts>
  <Company/>
  <LinksUpToDate>false</LinksUpToDate>
  <CharactersWithSpaces>15129</CharactersWithSpaces>
  <SharedDoc>false</SharedDoc>
  <HLinks>
    <vt:vector size="132" baseType="variant">
      <vt:variant>
        <vt:i4>3276897</vt:i4>
      </vt:variant>
      <vt:variant>
        <vt:i4>63</vt:i4>
      </vt:variant>
      <vt:variant>
        <vt:i4>0</vt:i4>
      </vt:variant>
      <vt:variant>
        <vt:i4>5</vt:i4>
      </vt:variant>
      <vt:variant>
        <vt:lpwstr/>
      </vt:variant>
      <vt:variant>
        <vt:lpwstr>a22</vt:lpwstr>
      </vt:variant>
      <vt:variant>
        <vt:i4>3276897</vt:i4>
      </vt:variant>
      <vt:variant>
        <vt:i4>60</vt:i4>
      </vt:variant>
      <vt:variant>
        <vt:i4>0</vt:i4>
      </vt:variant>
      <vt:variant>
        <vt:i4>5</vt:i4>
      </vt:variant>
      <vt:variant>
        <vt:lpwstr/>
      </vt:variant>
      <vt:variant>
        <vt:lpwstr>a21</vt:lpwstr>
      </vt:variant>
      <vt:variant>
        <vt:i4>3276897</vt:i4>
      </vt:variant>
      <vt:variant>
        <vt:i4>57</vt:i4>
      </vt:variant>
      <vt:variant>
        <vt:i4>0</vt:i4>
      </vt:variant>
      <vt:variant>
        <vt:i4>5</vt:i4>
      </vt:variant>
      <vt:variant>
        <vt:lpwstr/>
      </vt:variant>
      <vt:variant>
        <vt:lpwstr>a20</vt:lpwstr>
      </vt:variant>
      <vt:variant>
        <vt:i4>3211361</vt:i4>
      </vt:variant>
      <vt:variant>
        <vt:i4>54</vt:i4>
      </vt:variant>
      <vt:variant>
        <vt:i4>0</vt:i4>
      </vt:variant>
      <vt:variant>
        <vt:i4>5</vt:i4>
      </vt:variant>
      <vt:variant>
        <vt:lpwstr/>
      </vt:variant>
      <vt:variant>
        <vt:lpwstr>a19</vt:lpwstr>
      </vt:variant>
      <vt:variant>
        <vt:i4>3211361</vt:i4>
      </vt:variant>
      <vt:variant>
        <vt:i4>51</vt:i4>
      </vt:variant>
      <vt:variant>
        <vt:i4>0</vt:i4>
      </vt:variant>
      <vt:variant>
        <vt:i4>5</vt:i4>
      </vt:variant>
      <vt:variant>
        <vt:lpwstr/>
      </vt:variant>
      <vt:variant>
        <vt:lpwstr>a18</vt:lpwstr>
      </vt:variant>
      <vt:variant>
        <vt:i4>3211361</vt:i4>
      </vt:variant>
      <vt:variant>
        <vt:i4>48</vt:i4>
      </vt:variant>
      <vt:variant>
        <vt:i4>0</vt:i4>
      </vt:variant>
      <vt:variant>
        <vt:i4>5</vt:i4>
      </vt:variant>
      <vt:variant>
        <vt:lpwstr/>
      </vt:variant>
      <vt:variant>
        <vt:lpwstr>a17</vt:lpwstr>
      </vt:variant>
      <vt:variant>
        <vt:i4>3211361</vt:i4>
      </vt:variant>
      <vt:variant>
        <vt:i4>45</vt:i4>
      </vt:variant>
      <vt:variant>
        <vt:i4>0</vt:i4>
      </vt:variant>
      <vt:variant>
        <vt:i4>5</vt:i4>
      </vt:variant>
      <vt:variant>
        <vt:lpwstr/>
      </vt:variant>
      <vt:variant>
        <vt:lpwstr>a16</vt:lpwstr>
      </vt:variant>
      <vt:variant>
        <vt:i4>3211361</vt:i4>
      </vt:variant>
      <vt:variant>
        <vt:i4>42</vt:i4>
      </vt:variant>
      <vt:variant>
        <vt:i4>0</vt:i4>
      </vt:variant>
      <vt:variant>
        <vt:i4>5</vt:i4>
      </vt:variant>
      <vt:variant>
        <vt:lpwstr/>
      </vt:variant>
      <vt:variant>
        <vt:lpwstr>a15</vt:lpwstr>
      </vt:variant>
      <vt:variant>
        <vt:i4>3211361</vt:i4>
      </vt:variant>
      <vt:variant>
        <vt:i4>39</vt:i4>
      </vt:variant>
      <vt:variant>
        <vt:i4>0</vt:i4>
      </vt:variant>
      <vt:variant>
        <vt:i4>5</vt:i4>
      </vt:variant>
      <vt:variant>
        <vt:lpwstr/>
      </vt:variant>
      <vt:variant>
        <vt:lpwstr>a14</vt:lpwstr>
      </vt:variant>
      <vt:variant>
        <vt:i4>3211361</vt:i4>
      </vt:variant>
      <vt:variant>
        <vt:i4>36</vt:i4>
      </vt:variant>
      <vt:variant>
        <vt:i4>0</vt:i4>
      </vt:variant>
      <vt:variant>
        <vt:i4>5</vt:i4>
      </vt:variant>
      <vt:variant>
        <vt:lpwstr/>
      </vt:variant>
      <vt:variant>
        <vt:lpwstr>a13</vt:lpwstr>
      </vt:variant>
      <vt:variant>
        <vt:i4>3211361</vt:i4>
      </vt:variant>
      <vt:variant>
        <vt:i4>33</vt:i4>
      </vt:variant>
      <vt:variant>
        <vt:i4>0</vt:i4>
      </vt:variant>
      <vt:variant>
        <vt:i4>5</vt:i4>
      </vt:variant>
      <vt:variant>
        <vt:lpwstr/>
      </vt:variant>
      <vt:variant>
        <vt:lpwstr>a12</vt:lpwstr>
      </vt:variant>
      <vt:variant>
        <vt:i4>3211361</vt:i4>
      </vt:variant>
      <vt:variant>
        <vt:i4>30</vt:i4>
      </vt:variant>
      <vt:variant>
        <vt:i4>0</vt:i4>
      </vt:variant>
      <vt:variant>
        <vt:i4>5</vt:i4>
      </vt:variant>
      <vt:variant>
        <vt:lpwstr/>
      </vt:variant>
      <vt:variant>
        <vt:lpwstr>a11</vt:lpwstr>
      </vt:variant>
      <vt:variant>
        <vt:i4>3211361</vt:i4>
      </vt:variant>
      <vt:variant>
        <vt:i4>27</vt:i4>
      </vt:variant>
      <vt:variant>
        <vt:i4>0</vt:i4>
      </vt:variant>
      <vt:variant>
        <vt:i4>5</vt:i4>
      </vt:variant>
      <vt:variant>
        <vt:lpwstr/>
      </vt:variant>
      <vt:variant>
        <vt:lpwstr>a10</vt:lpwstr>
      </vt:variant>
      <vt:variant>
        <vt:i4>3735649</vt:i4>
      </vt:variant>
      <vt:variant>
        <vt:i4>24</vt:i4>
      </vt:variant>
      <vt:variant>
        <vt:i4>0</vt:i4>
      </vt:variant>
      <vt:variant>
        <vt:i4>5</vt:i4>
      </vt:variant>
      <vt:variant>
        <vt:lpwstr/>
      </vt:variant>
      <vt:variant>
        <vt:lpwstr>a9</vt:lpwstr>
      </vt:variant>
      <vt:variant>
        <vt:i4>3670113</vt:i4>
      </vt:variant>
      <vt:variant>
        <vt:i4>21</vt:i4>
      </vt:variant>
      <vt:variant>
        <vt:i4>0</vt:i4>
      </vt:variant>
      <vt:variant>
        <vt:i4>5</vt:i4>
      </vt:variant>
      <vt:variant>
        <vt:lpwstr/>
      </vt:variant>
      <vt:variant>
        <vt:lpwstr>a8</vt:lpwstr>
      </vt:variant>
      <vt:variant>
        <vt:i4>3604577</vt:i4>
      </vt:variant>
      <vt:variant>
        <vt:i4>18</vt:i4>
      </vt:variant>
      <vt:variant>
        <vt:i4>0</vt:i4>
      </vt:variant>
      <vt:variant>
        <vt:i4>5</vt:i4>
      </vt:variant>
      <vt:variant>
        <vt:lpwstr/>
      </vt:variant>
      <vt:variant>
        <vt:lpwstr>a7</vt:lpwstr>
      </vt:variant>
      <vt:variant>
        <vt:i4>3539041</vt:i4>
      </vt:variant>
      <vt:variant>
        <vt:i4>15</vt:i4>
      </vt:variant>
      <vt:variant>
        <vt:i4>0</vt:i4>
      </vt:variant>
      <vt:variant>
        <vt:i4>5</vt:i4>
      </vt:variant>
      <vt:variant>
        <vt:lpwstr/>
      </vt:variant>
      <vt:variant>
        <vt:lpwstr>a6</vt:lpwstr>
      </vt:variant>
      <vt:variant>
        <vt:i4>3473505</vt:i4>
      </vt:variant>
      <vt:variant>
        <vt:i4>12</vt:i4>
      </vt:variant>
      <vt:variant>
        <vt:i4>0</vt:i4>
      </vt:variant>
      <vt:variant>
        <vt:i4>5</vt:i4>
      </vt:variant>
      <vt:variant>
        <vt:lpwstr/>
      </vt:variant>
      <vt:variant>
        <vt:lpwstr>a5</vt:lpwstr>
      </vt:variant>
      <vt:variant>
        <vt:i4>3407969</vt:i4>
      </vt:variant>
      <vt:variant>
        <vt:i4>9</vt:i4>
      </vt:variant>
      <vt:variant>
        <vt:i4>0</vt:i4>
      </vt:variant>
      <vt:variant>
        <vt:i4>5</vt:i4>
      </vt:variant>
      <vt:variant>
        <vt:lpwstr/>
      </vt:variant>
      <vt:variant>
        <vt:lpwstr>a4</vt:lpwstr>
      </vt:variant>
      <vt:variant>
        <vt:i4>3342433</vt:i4>
      </vt:variant>
      <vt:variant>
        <vt:i4>6</vt:i4>
      </vt:variant>
      <vt:variant>
        <vt:i4>0</vt:i4>
      </vt:variant>
      <vt:variant>
        <vt:i4>5</vt:i4>
      </vt:variant>
      <vt:variant>
        <vt:lpwstr/>
      </vt:variant>
      <vt:variant>
        <vt:lpwstr>a3</vt:lpwstr>
      </vt:variant>
      <vt:variant>
        <vt:i4>3276897</vt:i4>
      </vt:variant>
      <vt:variant>
        <vt:i4>3</vt:i4>
      </vt:variant>
      <vt:variant>
        <vt:i4>0</vt:i4>
      </vt:variant>
      <vt:variant>
        <vt:i4>5</vt:i4>
      </vt:variant>
      <vt:variant>
        <vt:lpwstr/>
      </vt:variant>
      <vt:variant>
        <vt:lpwstr>a2</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Pb Finance Bill 2017: 02.06.2017</dc:title>
  <dc:creator>Director LPA</dc:creator>
  <cp:lastModifiedBy>User2.legis</cp:lastModifiedBy>
  <cp:revision>15</cp:revision>
  <cp:lastPrinted>2017-06-07T18:45:00Z</cp:lastPrinted>
  <dcterms:created xsi:type="dcterms:W3CDTF">2017-08-23T06:03:00Z</dcterms:created>
  <dcterms:modified xsi:type="dcterms:W3CDTF">2017-09-13T11:19:00Z</dcterms:modified>
</cp:coreProperties>
</file>